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676378" w14:textId="77777777" w:rsidR="00F645B8" w:rsidRPr="00745893" w:rsidRDefault="00F645B8" w:rsidP="006F6B3A">
      <w:pPr>
        <w:pStyle w:val="ListParagraph"/>
        <w:spacing w:line="276" w:lineRule="auto"/>
        <w:ind w:left="360"/>
        <w:rPr>
          <w:rFonts w:ascii="Arial" w:hAnsi="Arial" w:cs="Arial"/>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p>
    <w:p w14:paraId="335FDE6B" w14:textId="77777777" w:rsidR="00F645B8" w:rsidRPr="00745893" w:rsidRDefault="00F645B8" w:rsidP="006F6B3A">
      <w:pPr>
        <w:pStyle w:val="ListParagraph"/>
        <w:spacing w:line="276" w:lineRule="auto"/>
        <w:ind w:left="360"/>
        <w:rPr>
          <w:rFonts w:ascii="Arial" w:hAnsi="Arial" w:cs="Arial"/>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E470F4" w14:textId="77777777" w:rsidR="00C62B11" w:rsidRPr="00745893" w:rsidRDefault="00C62B11" w:rsidP="009B25DA">
      <w:pPr>
        <w:pStyle w:val="ListParagraph"/>
        <w:spacing w:after="0" w:line="276" w:lineRule="auto"/>
        <w:ind w:left="360"/>
        <w:rPr>
          <w:rFonts w:ascii="Arial" w:hAnsi="Arial" w:cs="Arial"/>
          <w:b/>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5893">
        <w:rPr>
          <w:rFonts w:ascii="Arial" w:hAnsi="Arial" w:cs="Arial"/>
          <w:b/>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GAUTENG DEPARTMENT OF EDUCATION (GDE)</w:t>
      </w:r>
    </w:p>
    <w:p w14:paraId="79CE48C8" w14:textId="0F55D68C" w:rsidR="00F42EF2" w:rsidRPr="00745893" w:rsidRDefault="00F42EF2" w:rsidP="009B25DA">
      <w:pPr>
        <w:pStyle w:val="ListParagraph"/>
        <w:spacing w:after="0" w:line="276" w:lineRule="auto"/>
        <w:ind w:left="360"/>
        <w:rPr>
          <w:rFonts w:ascii="Arial" w:hAnsi="Arial" w:cs="Arial"/>
          <w:b/>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5893">
        <w:rPr>
          <w:rFonts w:ascii="Arial" w:hAnsi="Arial" w:cs="Arial"/>
          <w:b/>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GUIDELINE</w:t>
      </w:r>
      <w:r w:rsidR="00F645B8" w:rsidRPr="00745893">
        <w:rPr>
          <w:rFonts w:ascii="Arial" w:hAnsi="Arial" w:cs="Arial"/>
          <w:b/>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ON MANAGEMENT OF VULNERABLE E</w:t>
      </w:r>
      <w:r w:rsidR="00FD5C2C" w:rsidRPr="00745893">
        <w:rPr>
          <w:rFonts w:ascii="Arial" w:hAnsi="Arial" w:cs="Arial"/>
          <w:b/>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DUCATORS</w:t>
      </w:r>
    </w:p>
    <w:p w14:paraId="79CB2281" w14:textId="77777777" w:rsidR="00F42EF2" w:rsidRPr="00745893" w:rsidRDefault="00F42EF2" w:rsidP="006F6B3A">
      <w:pPr>
        <w:spacing w:line="276" w:lineRule="auto"/>
        <w:rPr>
          <w:rFonts w:ascii="Arial" w:hAnsi="Arial" w:cs="Arial"/>
          <w:sz w:val="24"/>
          <w:szCs w:val="24"/>
        </w:rPr>
      </w:pPr>
      <w:r w:rsidRPr="00745893">
        <w:rPr>
          <w:rFonts w:ascii="Arial" w:hAnsi="Arial" w:cs="Arial"/>
          <w:sz w:val="24"/>
          <w:szCs w:val="24"/>
        </w:rPr>
        <w:br w:type="page"/>
      </w:r>
    </w:p>
    <w:sdt>
      <w:sdtPr>
        <w:rPr>
          <w:rFonts w:asciiTheme="minorHAnsi" w:eastAsiaTheme="minorHAnsi" w:hAnsiTheme="minorHAnsi" w:cstheme="minorBidi"/>
          <w:color w:val="auto"/>
          <w:sz w:val="22"/>
          <w:szCs w:val="22"/>
          <w:lang w:val="en-ZA"/>
        </w:rPr>
        <w:id w:val="1815444835"/>
        <w:docPartObj>
          <w:docPartGallery w:val="Table of Contents"/>
          <w:docPartUnique/>
        </w:docPartObj>
      </w:sdtPr>
      <w:sdtEndPr>
        <w:rPr>
          <w:b/>
          <w:bCs/>
          <w:noProof/>
        </w:rPr>
      </w:sdtEndPr>
      <w:sdtContent>
        <w:p w14:paraId="516A55A7" w14:textId="692538EA" w:rsidR="00855844" w:rsidRPr="00855844" w:rsidRDefault="00855844">
          <w:pPr>
            <w:pStyle w:val="TOCHeading"/>
            <w:rPr>
              <w:rFonts w:ascii="Arial" w:hAnsi="Arial" w:cs="Arial"/>
              <w:b/>
              <w:color w:val="auto"/>
            </w:rPr>
          </w:pPr>
          <w:r w:rsidRPr="00855844">
            <w:rPr>
              <w:rFonts w:ascii="Arial" w:hAnsi="Arial" w:cs="Arial"/>
              <w:b/>
              <w:color w:val="auto"/>
            </w:rPr>
            <w:t>TABLE OF CONTENTS</w:t>
          </w:r>
        </w:p>
        <w:p w14:paraId="79D6647D" w14:textId="0F0B1149" w:rsidR="00236D8F" w:rsidRPr="00236D8F" w:rsidRDefault="00236D8F" w:rsidP="00855844">
          <w:pPr>
            <w:rPr>
              <w:rFonts w:ascii="Arial" w:hAnsi="Arial" w:cs="Arial"/>
              <w:i/>
              <w:sz w:val="16"/>
              <w:szCs w:val="16"/>
              <w:lang w:val="en-US"/>
            </w:rPr>
          </w:pPr>
          <w:r w:rsidRPr="00236D8F">
            <w:rPr>
              <w:rFonts w:ascii="Arial" w:hAnsi="Arial" w:cs="Arial"/>
              <w:i/>
              <w:sz w:val="16"/>
              <w:szCs w:val="16"/>
              <w:lang w:val="en-US"/>
            </w:rPr>
            <w:t>(To move directly to a specific section follow the instructions: a) place the cursor on the section heading; b) push and hold the CTRL button and c) While still holding down the CTRL button, push the left mouse button</w:t>
          </w:r>
          <w:r>
            <w:rPr>
              <w:rFonts w:ascii="Arial" w:hAnsi="Arial" w:cs="Arial"/>
              <w:i/>
              <w:sz w:val="16"/>
              <w:szCs w:val="16"/>
              <w:lang w:val="en-US"/>
            </w:rPr>
            <w:t>.</w:t>
          </w:r>
          <w:r w:rsidRPr="00236D8F">
            <w:rPr>
              <w:rFonts w:ascii="Arial" w:hAnsi="Arial" w:cs="Arial"/>
              <w:i/>
              <w:sz w:val="16"/>
              <w:szCs w:val="16"/>
              <w:lang w:val="en-US"/>
            </w:rPr>
            <w:t>)</w:t>
          </w:r>
        </w:p>
        <w:permStart w:id="308684158" w:edGrp="everyone"/>
        <w:p w14:paraId="0DE19EF1" w14:textId="77777777" w:rsidR="00855844" w:rsidRPr="00855844" w:rsidRDefault="00855844">
          <w:pPr>
            <w:pStyle w:val="TOC1"/>
            <w:tabs>
              <w:tab w:val="left" w:pos="709"/>
              <w:tab w:val="right" w:leader="dot" w:pos="9180"/>
            </w:tabs>
            <w:rPr>
              <w:rFonts w:eastAsiaTheme="minorEastAsia"/>
              <w:b/>
              <w:noProof/>
              <w:lang w:eastAsia="en-ZA"/>
            </w:rPr>
          </w:pPr>
          <w:r w:rsidRPr="00855844">
            <w:fldChar w:fldCharType="begin"/>
          </w:r>
          <w:r w:rsidRPr="00855844">
            <w:instrText xml:space="preserve"> TOC \o "1-3" \h \z \u </w:instrText>
          </w:r>
          <w:r w:rsidRPr="00855844">
            <w:fldChar w:fldCharType="separate"/>
          </w:r>
          <w:hyperlink w:anchor="_Toc44863064" w:history="1">
            <w:r w:rsidRPr="00855844">
              <w:rPr>
                <w:rStyle w:val="Hyperlink"/>
                <w:rFonts w:cs="Arial"/>
                <w:b/>
                <w:noProof/>
              </w:rPr>
              <w:t>1.</w:t>
            </w:r>
            <w:r w:rsidRPr="00855844">
              <w:rPr>
                <w:rFonts w:eastAsiaTheme="minorEastAsia"/>
                <w:b/>
                <w:noProof/>
                <w:lang w:eastAsia="en-ZA"/>
              </w:rPr>
              <w:tab/>
            </w:r>
            <w:r w:rsidRPr="00855844">
              <w:rPr>
                <w:rStyle w:val="Hyperlink"/>
                <w:rFonts w:cs="Arial"/>
                <w:b/>
                <w:noProof/>
              </w:rPr>
              <w:t>INTRODUCTION</w:t>
            </w:r>
            <w:r w:rsidRPr="00855844">
              <w:rPr>
                <w:b/>
                <w:noProof/>
                <w:webHidden/>
              </w:rPr>
              <w:tab/>
            </w:r>
            <w:r w:rsidRPr="00855844">
              <w:rPr>
                <w:b/>
                <w:noProof/>
                <w:webHidden/>
              </w:rPr>
              <w:fldChar w:fldCharType="begin"/>
            </w:r>
            <w:r w:rsidRPr="00855844">
              <w:rPr>
                <w:b/>
                <w:noProof/>
                <w:webHidden/>
              </w:rPr>
              <w:instrText xml:space="preserve"> PAGEREF _Toc44863064 \h </w:instrText>
            </w:r>
            <w:r w:rsidRPr="00855844">
              <w:rPr>
                <w:b/>
                <w:noProof/>
                <w:webHidden/>
              </w:rPr>
            </w:r>
            <w:r w:rsidRPr="00855844">
              <w:rPr>
                <w:b/>
                <w:noProof/>
                <w:webHidden/>
              </w:rPr>
              <w:fldChar w:fldCharType="separate"/>
            </w:r>
            <w:r w:rsidR="00672FEC">
              <w:rPr>
                <w:b/>
                <w:noProof/>
                <w:webHidden/>
              </w:rPr>
              <w:t>3</w:t>
            </w:r>
            <w:r w:rsidRPr="00855844">
              <w:rPr>
                <w:b/>
                <w:noProof/>
                <w:webHidden/>
              </w:rPr>
              <w:fldChar w:fldCharType="end"/>
            </w:r>
          </w:hyperlink>
        </w:p>
        <w:p w14:paraId="239B3801" w14:textId="77777777" w:rsidR="00855844" w:rsidRPr="00855844" w:rsidRDefault="004272FC">
          <w:pPr>
            <w:pStyle w:val="TOC1"/>
            <w:tabs>
              <w:tab w:val="left" w:pos="709"/>
              <w:tab w:val="right" w:leader="dot" w:pos="9180"/>
            </w:tabs>
            <w:rPr>
              <w:rFonts w:eastAsiaTheme="minorEastAsia"/>
              <w:b/>
              <w:noProof/>
              <w:lang w:eastAsia="en-ZA"/>
            </w:rPr>
          </w:pPr>
          <w:hyperlink w:anchor="_Toc44863065" w:history="1">
            <w:r w:rsidR="00855844" w:rsidRPr="00855844">
              <w:rPr>
                <w:rStyle w:val="Hyperlink"/>
                <w:rFonts w:cs="Arial"/>
                <w:b/>
                <w:noProof/>
              </w:rPr>
              <w:t>2.</w:t>
            </w:r>
            <w:r w:rsidR="00855844" w:rsidRPr="00855844">
              <w:rPr>
                <w:rFonts w:eastAsiaTheme="minorEastAsia"/>
                <w:b/>
                <w:noProof/>
                <w:lang w:eastAsia="en-ZA"/>
              </w:rPr>
              <w:tab/>
            </w:r>
            <w:r w:rsidR="00855844" w:rsidRPr="00855844">
              <w:rPr>
                <w:rStyle w:val="Hyperlink"/>
                <w:rFonts w:cs="Arial"/>
                <w:b/>
                <w:noProof/>
              </w:rPr>
              <w:t>STEP BY STEP GUIDE FOR PRINCIPALS AND EDUCATORS</w:t>
            </w:r>
            <w:r w:rsidR="00855844" w:rsidRPr="00855844">
              <w:rPr>
                <w:b/>
                <w:noProof/>
                <w:webHidden/>
              </w:rPr>
              <w:tab/>
            </w:r>
            <w:r w:rsidR="00855844" w:rsidRPr="00855844">
              <w:rPr>
                <w:b/>
                <w:noProof/>
                <w:webHidden/>
              </w:rPr>
              <w:fldChar w:fldCharType="begin"/>
            </w:r>
            <w:r w:rsidR="00855844" w:rsidRPr="00855844">
              <w:rPr>
                <w:b/>
                <w:noProof/>
                <w:webHidden/>
              </w:rPr>
              <w:instrText xml:space="preserve"> PAGEREF _Toc44863065 \h </w:instrText>
            </w:r>
            <w:r w:rsidR="00855844" w:rsidRPr="00855844">
              <w:rPr>
                <w:b/>
                <w:noProof/>
                <w:webHidden/>
              </w:rPr>
            </w:r>
            <w:r w:rsidR="00855844" w:rsidRPr="00855844">
              <w:rPr>
                <w:b/>
                <w:noProof/>
                <w:webHidden/>
              </w:rPr>
              <w:fldChar w:fldCharType="separate"/>
            </w:r>
            <w:r w:rsidR="00672FEC">
              <w:rPr>
                <w:b/>
                <w:noProof/>
                <w:webHidden/>
              </w:rPr>
              <w:t>3</w:t>
            </w:r>
            <w:r w:rsidR="00855844" w:rsidRPr="00855844">
              <w:rPr>
                <w:b/>
                <w:noProof/>
                <w:webHidden/>
              </w:rPr>
              <w:fldChar w:fldCharType="end"/>
            </w:r>
          </w:hyperlink>
        </w:p>
        <w:p w14:paraId="14C03789" w14:textId="77777777" w:rsidR="00855844" w:rsidRPr="00855844" w:rsidRDefault="004272FC">
          <w:pPr>
            <w:pStyle w:val="TOC1"/>
            <w:tabs>
              <w:tab w:val="left" w:pos="709"/>
              <w:tab w:val="right" w:leader="dot" w:pos="9180"/>
            </w:tabs>
            <w:rPr>
              <w:rFonts w:eastAsiaTheme="minorEastAsia"/>
              <w:b/>
              <w:noProof/>
              <w:lang w:eastAsia="en-ZA"/>
            </w:rPr>
          </w:pPr>
          <w:hyperlink w:anchor="_Toc44863066" w:history="1">
            <w:r w:rsidR="00855844" w:rsidRPr="00855844">
              <w:rPr>
                <w:rStyle w:val="Hyperlink"/>
                <w:rFonts w:cs="Arial"/>
                <w:b/>
                <w:noProof/>
              </w:rPr>
              <w:t>3.</w:t>
            </w:r>
            <w:r w:rsidR="00855844" w:rsidRPr="00855844">
              <w:rPr>
                <w:rFonts w:eastAsiaTheme="minorEastAsia"/>
                <w:b/>
                <w:noProof/>
                <w:lang w:eastAsia="en-ZA"/>
              </w:rPr>
              <w:tab/>
            </w:r>
            <w:r w:rsidR="00855844" w:rsidRPr="00855844">
              <w:rPr>
                <w:rStyle w:val="Hyperlink"/>
                <w:rFonts w:cs="Arial"/>
                <w:b/>
                <w:noProof/>
              </w:rPr>
              <w:t>STANDPOINTS</w:t>
            </w:r>
            <w:r w:rsidR="00855844" w:rsidRPr="00855844">
              <w:rPr>
                <w:b/>
                <w:noProof/>
                <w:webHidden/>
              </w:rPr>
              <w:tab/>
            </w:r>
            <w:r w:rsidR="00855844" w:rsidRPr="00855844">
              <w:rPr>
                <w:b/>
                <w:noProof/>
                <w:webHidden/>
              </w:rPr>
              <w:fldChar w:fldCharType="begin"/>
            </w:r>
            <w:r w:rsidR="00855844" w:rsidRPr="00855844">
              <w:rPr>
                <w:b/>
                <w:noProof/>
                <w:webHidden/>
              </w:rPr>
              <w:instrText xml:space="preserve"> PAGEREF _Toc44863066 \h </w:instrText>
            </w:r>
            <w:r w:rsidR="00855844" w:rsidRPr="00855844">
              <w:rPr>
                <w:b/>
                <w:noProof/>
                <w:webHidden/>
              </w:rPr>
            </w:r>
            <w:r w:rsidR="00855844" w:rsidRPr="00855844">
              <w:rPr>
                <w:b/>
                <w:noProof/>
                <w:webHidden/>
              </w:rPr>
              <w:fldChar w:fldCharType="separate"/>
            </w:r>
            <w:r w:rsidR="00672FEC">
              <w:rPr>
                <w:b/>
                <w:noProof/>
                <w:webHidden/>
              </w:rPr>
              <w:t>5</w:t>
            </w:r>
            <w:r w:rsidR="00855844" w:rsidRPr="00855844">
              <w:rPr>
                <w:b/>
                <w:noProof/>
                <w:webHidden/>
              </w:rPr>
              <w:fldChar w:fldCharType="end"/>
            </w:r>
          </w:hyperlink>
        </w:p>
        <w:p w14:paraId="2D1F4CF3" w14:textId="77777777" w:rsidR="00855844" w:rsidRPr="00855844" w:rsidRDefault="004272FC">
          <w:pPr>
            <w:pStyle w:val="TOC1"/>
            <w:tabs>
              <w:tab w:val="left" w:pos="709"/>
              <w:tab w:val="right" w:leader="dot" w:pos="9180"/>
            </w:tabs>
            <w:rPr>
              <w:rFonts w:eastAsiaTheme="minorEastAsia"/>
              <w:b/>
              <w:noProof/>
              <w:lang w:eastAsia="en-ZA"/>
            </w:rPr>
          </w:pPr>
          <w:hyperlink w:anchor="_Toc44863067" w:history="1">
            <w:r w:rsidR="00855844" w:rsidRPr="00855844">
              <w:rPr>
                <w:rStyle w:val="Hyperlink"/>
                <w:rFonts w:cs="Arial"/>
                <w:b/>
                <w:noProof/>
              </w:rPr>
              <w:t>4.</w:t>
            </w:r>
            <w:r w:rsidR="00855844" w:rsidRPr="00855844">
              <w:rPr>
                <w:rFonts w:eastAsiaTheme="minorEastAsia"/>
                <w:b/>
                <w:noProof/>
                <w:lang w:eastAsia="en-ZA"/>
              </w:rPr>
              <w:tab/>
            </w:r>
            <w:r w:rsidR="00855844" w:rsidRPr="00855844">
              <w:rPr>
                <w:rStyle w:val="Hyperlink"/>
                <w:rFonts w:cs="Arial"/>
                <w:b/>
                <w:noProof/>
              </w:rPr>
              <w:t>FREQUENTLY ASKED QUESTIONS.</w:t>
            </w:r>
            <w:r w:rsidR="00855844" w:rsidRPr="00855844">
              <w:rPr>
                <w:b/>
                <w:noProof/>
                <w:webHidden/>
              </w:rPr>
              <w:tab/>
            </w:r>
            <w:r w:rsidR="00855844" w:rsidRPr="00855844">
              <w:rPr>
                <w:b/>
                <w:noProof/>
                <w:webHidden/>
              </w:rPr>
              <w:fldChar w:fldCharType="begin"/>
            </w:r>
            <w:r w:rsidR="00855844" w:rsidRPr="00855844">
              <w:rPr>
                <w:b/>
                <w:noProof/>
                <w:webHidden/>
              </w:rPr>
              <w:instrText xml:space="preserve"> PAGEREF _Toc44863067 \h </w:instrText>
            </w:r>
            <w:r w:rsidR="00855844" w:rsidRPr="00855844">
              <w:rPr>
                <w:b/>
                <w:noProof/>
                <w:webHidden/>
              </w:rPr>
            </w:r>
            <w:r w:rsidR="00855844" w:rsidRPr="00855844">
              <w:rPr>
                <w:b/>
                <w:noProof/>
                <w:webHidden/>
              </w:rPr>
              <w:fldChar w:fldCharType="separate"/>
            </w:r>
            <w:r w:rsidR="00672FEC">
              <w:rPr>
                <w:b/>
                <w:noProof/>
                <w:webHidden/>
              </w:rPr>
              <w:t>6</w:t>
            </w:r>
            <w:r w:rsidR="00855844" w:rsidRPr="00855844">
              <w:rPr>
                <w:b/>
                <w:noProof/>
                <w:webHidden/>
              </w:rPr>
              <w:fldChar w:fldCharType="end"/>
            </w:r>
          </w:hyperlink>
        </w:p>
        <w:p w14:paraId="24D7D960" w14:textId="77777777" w:rsidR="00855844" w:rsidRPr="00855844" w:rsidRDefault="004272FC">
          <w:pPr>
            <w:pStyle w:val="TOC1"/>
            <w:tabs>
              <w:tab w:val="left" w:pos="709"/>
              <w:tab w:val="right" w:leader="dot" w:pos="9180"/>
            </w:tabs>
            <w:rPr>
              <w:rFonts w:eastAsiaTheme="minorEastAsia"/>
              <w:b/>
              <w:noProof/>
              <w:lang w:eastAsia="en-ZA"/>
            </w:rPr>
          </w:pPr>
          <w:hyperlink w:anchor="_Toc44863068" w:history="1">
            <w:r w:rsidR="00855844" w:rsidRPr="00855844">
              <w:rPr>
                <w:rStyle w:val="Hyperlink"/>
                <w:rFonts w:cs="Arial"/>
                <w:b/>
                <w:noProof/>
              </w:rPr>
              <w:t>5.</w:t>
            </w:r>
            <w:r w:rsidR="00855844" w:rsidRPr="00855844">
              <w:rPr>
                <w:rFonts w:eastAsiaTheme="minorEastAsia"/>
                <w:b/>
                <w:noProof/>
                <w:lang w:eastAsia="en-ZA"/>
              </w:rPr>
              <w:tab/>
            </w:r>
            <w:r w:rsidR="00855844" w:rsidRPr="00855844">
              <w:rPr>
                <w:rStyle w:val="Hyperlink"/>
                <w:rFonts w:cs="Arial"/>
                <w:b/>
                <w:noProof/>
              </w:rPr>
              <w:t>FORMS, SIGNATORIES AND ROLES: SCHOOL BASED EDUCATORS</w:t>
            </w:r>
            <w:r w:rsidR="00855844" w:rsidRPr="00855844">
              <w:rPr>
                <w:b/>
                <w:noProof/>
                <w:webHidden/>
              </w:rPr>
              <w:tab/>
            </w:r>
            <w:r w:rsidR="00855844" w:rsidRPr="00855844">
              <w:rPr>
                <w:b/>
                <w:noProof/>
                <w:webHidden/>
              </w:rPr>
              <w:fldChar w:fldCharType="begin"/>
            </w:r>
            <w:r w:rsidR="00855844" w:rsidRPr="00855844">
              <w:rPr>
                <w:b/>
                <w:noProof/>
                <w:webHidden/>
              </w:rPr>
              <w:instrText xml:space="preserve"> PAGEREF _Toc44863068 \h </w:instrText>
            </w:r>
            <w:r w:rsidR="00855844" w:rsidRPr="00855844">
              <w:rPr>
                <w:b/>
                <w:noProof/>
                <w:webHidden/>
              </w:rPr>
            </w:r>
            <w:r w:rsidR="00855844" w:rsidRPr="00855844">
              <w:rPr>
                <w:b/>
                <w:noProof/>
                <w:webHidden/>
              </w:rPr>
              <w:fldChar w:fldCharType="separate"/>
            </w:r>
            <w:r w:rsidR="00672FEC">
              <w:rPr>
                <w:b/>
                <w:noProof/>
                <w:webHidden/>
              </w:rPr>
              <w:t>10</w:t>
            </w:r>
            <w:r w:rsidR="00855844" w:rsidRPr="00855844">
              <w:rPr>
                <w:b/>
                <w:noProof/>
                <w:webHidden/>
              </w:rPr>
              <w:fldChar w:fldCharType="end"/>
            </w:r>
          </w:hyperlink>
        </w:p>
        <w:p w14:paraId="07BAFC37" w14:textId="77777777" w:rsidR="00855844" w:rsidRPr="00855844" w:rsidRDefault="004272FC">
          <w:pPr>
            <w:pStyle w:val="TOC1"/>
            <w:tabs>
              <w:tab w:val="left" w:pos="709"/>
              <w:tab w:val="right" w:leader="dot" w:pos="9180"/>
            </w:tabs>
            <w:rPr>
              <w:rFonts w:eastAsiaTheme="minorEastAsia"/>
              <w:noProof/>
              <w:lang w:eastAsia="en-ZA"/>
            </w:rPr>
          </w:pPr>
          <w:hyperlink w:anchor="_Toc44863069" w:history="1">
            <w:r w:rsidR="00855844" w:rsidRPr="00855844">
              <w:rPr>
                <w:rStyle w:val="Hyperlink"/>
                <w:rFonts w:cs="Arial"/>
                <w:b/>
                <w:noProof/>
              </w:rPr>
              <w:t>6.</w:t>
            </w:r>
            <w:r w:rsidR="00855844" w:rsidRPr="00855844">
              <w:rPr>
                <w:rFonts w:eastAsiaTheme="minorEastAsia"/>
                <w:b/>
                <w:noProof/>
                <w:lang w:eastAsia="en-ZA"/>
              </w:rPr>
              <w:tab/>
            </w:r>
            <w:r w:rsidR="00855844" w:rsidRPr="00855844">
              <w:rPr>
                <w:rStyle w:val="Hyperlink"/>
                <w:rFonts w:cs="Arial"/>
                <w:b/>
                <w:noProof/>
              </w:rPr>
              <w:t>ATTACHMENTS</w:t>
            </w:r>
            <w:r w:rsidR="00855844" w:rsidRPr="00855844">
              <w:rPr>
                <w:b/>
                <w:noProof/>
                <w:webHidden/>
              </w:rPr>
              <w:tab/>
            </w:r>
            <w:r w:rsidR="00855844" w:rsidRPr="00855844">
              <w:rPr>
                <w:b/>
                <w:noProof/>
                <w:webHidden/>
              </w:rPr>
              <w:fldChar w:fldCharType="begin"/>
            </w:r>
            <w:r w:rsidR="00855844" w:rsidRPr="00855844">
              <w:rPr>
                <w:b/>
                <w:noProof/>
                <w:webHidden/>
              </w:rPr>
              <w:instrText xml:space="preserve"> PAGEREF _Toc44863069 \h </w:instrText>
            </w:r>
            <w:r w:rsidR="00855844" w:rsidRPr="00855844">
              <w:rPr>
                <w:b/>
                <w:noProof/>
                <w:webHidden/>
              </w:rPr>
            </w:r>
            <w:r w:rsidR="00855844" w:rsidRPr="00855844">
              <w:rPr>
                <w:b/>
                <w:noProof/>
                <w:webHidden/>
              </w:rPr>
              <w:fldChar w:fldCharType="separate"/>
            </w:r>
            <w:r w:rsidR="00672FEC">
              <w:rPr>
                <w:b/>
                <w:noProof/>
                <w:webHidden/>
              </w:rPr>
              <w:t>11</w:t>
            </w:r>
            <w:r w:rsidR="00855844" w:rsidRPr="00855844">
              <w:rPr>
                <w:b/>
                <w:noProof/>
                <w:webHidden/>
              </w:rPr>
              <w:fldChar w:fldCharType="end"/>
            </w:r>
          </w:hyperlink>
        </w:p>
        <w:p w14:paraId="2B6A7045" w14:textId="77777777" w:rsidR="00855844" w:rsidRPr="00855844" w:rsidRDefault="004272FC">
          <w:pPr>
            <w:pStyle w:val="TOC2"/>
            <w:rPr>
              <w:rFonts w:ascii="Arial" w:eastAsiaTheme="minorEastAsia" w:hAnsi="Arial" w:cstheme="minorBidi"/>
              <w:sz w:val="24"/>
              <w:szCs w:val="22"/>
              <w:lang w:eastAsia="en-ZA"/>
            </w:rPr>
          </w:pPr>
          <w:hyperlink w:anchor="_Toc44863070" w:history="1">
            <w:r w:rsidR="00855844" w:rsidRPr="00855844">
              <w:rPr>
                <w:rStyle w:val="Hyperlink"/>
                <w:rFonts w:ascii="Arial" w:hAnsi="Arial"/>
                <w:sz w:val="24"/>
              </w:rPr>
              <w:t>Annexure A   Individual Risk Assessment for Vulnerable Employees</w:t>
            </w:r>
            <w:r w:rsidR="00855844" w:rsidRPr="00855844">
              <w:rPr>
                <w:rFonts w:ascii="Arial" w:hAnsi="Arial"/>
                <w:webHidden/>
                <w:sz w:val="24"/>
              </w:rPr>
              <w:tab/>
            </w:r>
            <w:r w:rsidR="00855844" w:rsidRPr="00855844">
              <w:rPr>
                <w:rFonts w:ascii="Arial" w:hAnsi="Arial"/>
                <w:webHidden/>
                <w:sz w:val="24"/>
              </w:rPr>
              <w:fldChar w:fldCharType="begin"/>
            </w:r>
            <w:r w:rsidR="00855844" w:rsidRPr="00855844">
              <w:rPr>
                <w:rFonts w:ascii="Arial" w:hAnsi="Arial"/>
                <w:webHidden/>
                <w:sz w:val="24"/>
              </w:rPr>
              <w:instrText xml:space="preserve"> PAGEREF _Toc44863070 \h </w:instrText>
            </w:r>
            <w:r w:rsidR="00855844" w:rsidRPr="00855844">
              <w:rPr>
                <w:rFonts w:ascii="Arial" w:hAnsi="Arial"/>
                <w:webHidden/>
                <w:sz w:val="24"/>
              </w:rPr>
            </w:r>
            <w:r w:rsidR="00855844" w:rsidRPr="00855844">
              <w:rPr>
                <w:rFonts w:ascii="Arial" w:hAnsi="Arial"/>
                <w:webHidden/>
                <w:sz w:val="24"/>
              </w:rPr>
              <w:fldChar w:fldCharType="separate"/>
            </w:r>
            <w:r w:rsidR="00672FEC">
              <w:rPr>
                <w:rFonts w:ascii="Arial" w:hAnsi="Arial"/>
                <w:webHidden/>
                <w:sz w:val="24"/>
              </w:rPr>
              <w:t>11</w:t>
            </w:r>
            <w:r w:rsidR="00855844" w:rsidRPr="00855844">
              <w:rPr>
                <w:rFonts w:ascii="Arial" w:hAnsi="Arial"/>
                <w:webHidden/>
                <w:sz w:val="24"/>
              </w:rPr>
              <w:fldChar w:fldCharType="end"/>
            </w:r>
          </w:hyperlink>
        </w:p>
        <w:p w14:paraId="2D61D9F0" w14:textId="77777777" w:rsidR="00855844" w:rsidRPr="00855844" w:rsidRDefault="004272FC">
          <w:pPr>
            <w:pStyle w:val="TOC2"/>
            <w:rPr>
              <w:rFonts w:ascii="Arial" w:eastAsiaTheme="minorEastAsia" w:hAnsi="Arial" w:cstheme="minorBidi"/>
              <w:sz w:val="24"/>
              <w:szCs w:val="22"/>
              <w:lang w:eastAsia="en-ZA"/>
            </w:rPr>
          </w:pPr>
          <w:hyperlink w:anchor="_Toc44863071" w:history="1">
            <w:r w:rsidR="00855844" w:rsidRPr="00855844">
              <w:rPr>
                <w:rStyle w:val="Hyperlink"/>
                <w:rFonts w:ascii="Arial" w:hAnsi="Arial"/>
                <w:sz w:val="24"/>
              </w:rPr>
              <w:t>Annexure B   Process flow: ELRC CA No 1 of 2020 -Concession for Vulnerable  Educators</w:t>
            </w:r>
            <w:r w:rsidR="00855844" w:rsidRPr="00855844">
              <w:rPr>
                <w:rFonts w:ascii="Arial" w:hAnsi="Arial"/>
                <w:webHidden/>
                <w:sz w:val="24"/>
              </w:rPr>
              <w:tab/>
            </w:r>
            <w:r w:rsidR="00855844" w:rsidRPr="00855844">
              <w:rPr>
                <w:rFonts w:ascii="Arial" w:hAnsi="Arial"/>
                <w:webHidden/>
                <w:sz w:val="24"/>
              </w:rPr>
              <w:fldChar w:fldCharType="begin"/>
            </w:r>
            <w:r w:rsidR="00855844" w:rsidRPr="00855844">
              <w:rPr>
                <w:rFonts w:ascii="Arial" w:hAnsi="Arial"/>
                <w:webHidden/>
                <w:sz w:val="24"/>
              </w:rPr>
              <w:instrText xml:space="preserve"> PAGEREF _Toc44863071 \h </w:instrText>
            </w:r>
            <w:r w:rsidR="00855844" w:rsidRPr="00855844">
              <w:rPr>
                <w:rFonts w:ascii="Arial" w:hAnsi="Arial"/>
                <w:webHidden/>
                <w:sz w:val="24"/>
              </w:rPr>
            </w:r>
            <w:r w:rsidR="00855844" w:rsidRPr="00855844">
              <w:rPr>
                <w:rFonts w:ascii="Arial" w:hAnsi="Arial"/>
                <w:webHidden/>
                <w:sz w:val="24"/>
              </w:rPr>
              <w:fldChar w:fldCharType="separate"/>
            </w:r>
            <w:r w:rsidR="00672FEC">
              <w:rPr>
                <w:rFonts w:ascii="Arial" w:hAnsi="Arial"/>
                <w:webHidden/>
                <w:sz w:val="24"/>
              </w:rPr>
              <w:t>11</w:t>
            </w:r>
            <w:r w:rsidR="00855844" w:rsidRPr="00855844">
              <w:rPr>
                <w:rFonts w:ascii="Arial" w:hAnsi="Arial"/>
                <w:webHidden/>
                <w:sz w:val="24"/>
              </w:rPr>
              <w:fldChar w:fldCharType="end"/>
            </w:r>
          </w:hyperlink>
        </w:p>
        <w:p w14:paraId="1DF2A1FC" w14:textId="77777777" w:rsidR="00855844" w:rsidRPr="00855844" w:rsidRDefault="004272FC">
          <w:pPr>
            <w:pStyle w:val="TOC2"/>
            <w:rPr>
              <w:rFonts w:ascii="Arial" w:eastAsiaTheme="minorEastAsia" w:hAnsi="Arial" w:cstheme="minorBidi"/>
              <w:sz w:val="24"/>
              <w:szCs w:val="22"/>
              <w:lang w:eastAsia="en-ZA"/>
            </w:rPr>
          </w:pPr>
          <w:hyperlink w:anchor="_Toc44863072" w:history="1">
            <w:r w:rsidR="00855844" w:rsidRPr="00855844">
              <w:rPr>
                <w:rStyle w:val="Hyperlink"/>
                <w:rFonts w:ascii="Arial" w:hAnsi="Arial"/>
                <w:sz w:val="24"/>
              </w:rPr>
              <w:t>Annexure C   Record of Vulnerable Employees</w:t>
            </w:r>
            <w:r w:rsidR="00855844" w:rsidRPr="00855844">
              <w:rPr>
                <w:rFonts w:ascii="Arial" w:hAnsi="Arial"/>
                <w:webHidden/>
                <w:sz w:val="24"/>
              </w:rPr>
              <w:tab/>
            </w:r>
            <w:r w:rsidR="00855844" w:rsidRPr="00855844">
              <w:rPr>
                <w:rFonts w:ascii="Arial" w:hAnsi="Arial"/>
                <w:webHidden/>
                <w:sz w:val="24"/>
              </w:rPr>
              <w:fldChar w:fldCharType="begin"/>
            </w:r>
            <w:r w:rsidR="00855844" w:rsidRPr="00855844">
              <w:rPr>
                <w:rFonts w:ascii="Arial" w:hAnsi="Arial"/>
                <w:webHidden/>
                <w:sz w:val="24"/>
              </w:rPr>
              <w:instrText xml:space="preserve"> PAGEREF _Toc44863072 \h </w:instrText>
            </w:r>
            <w:r w:rsidR="00855844" w:rsidRPr="00855844">
              <w:rPr>
                <w:rFonts w:ascii="Arial" w:hAnsi="Arial"/>
                <w:webHidden/>
                <w:sz w:val="24"/>
              </w:rPr>
            </w:r>
            <w:r w:rsidR="00855844" w:rsidRPr="00855844">
              <w:rPr>
                <w:rFonts w:ascii="Arial" w:hAnsi="Arial"/>
                <w:webHidden/>
                <w:sz w:val="24"/>
              </w:rPr>
              <w:fldChar w:fldCharType="separate"/>
            </w:r>
            <w:r w:rsidR="00672FEC">
              <w:rPr>
                <w:rFonts w:ascii="Arial" w:hAnsi="Arial"/>
                <w:webHidden/>
                <w:sz w:val="24"/>
              </w:rPr>
              <w:t>11</w:t>
            </w:r>
            <w:r w:rsidR="00855844" w:rsidRPr="00855844">
              <w:rPr>
                <w:rFonts w:ascii="Arial" w:hAnsi="Arial"/>
                <w:webHidden/>
                <w:sz w:val="24"/>
              </w:rPr>
              <w:fldChar w:fldCharType="end"/>
            </w:r>
          </w:hyperlink>
        </w:p>
        <w:p w14:paraId="003CF334" w14:textId="77777777" w:rsidR="00855844" w:rsidRPr="00855844" w:rsidRDefault="004272FC">
          <w:pPr>
            <w:pStyle w:val="TOC2"/>
            <w:rPr>
              <w:rFonts w:ascii="Arial" w:eastAsiaTheme="minorEastAsia" w:hAnsi="Arial" w:cstheme="minorBidi"/>
              <w:sz w:val="24"/>
              <w:szCs w:val="22"/>
              <w:lang w:eastAsia="en-ZA"/>
            </w:rPr>
          </w:pPr>
          <w:hyperlink w:anchor="_Toc44863073" w:history="1">
            <w:r w:rsidR="00855844" w:rsidRPr="00855844">
              <w:rPr>
                <w:rStyle w:val="Hyperlink"/>
                <w:rFonts w:ascii="Arial" w:hAnsi="Arial"/>
                <w:sz w:val="24"/>
              </w:rPr>
              <w:t>Annexure D   Pro-forma Route Form for Submission of Documents for Vulnerable Employees</w:t>
            </w:r>
            <w:r w:rsidR="00855844" w:rsidRPr="00855844">
              <w:rPr>
                <w:rFonts w:ascii="Arial" w:hAnsi="Arial"/>
                <w:webHidden/>
                <w:sz w:val="24"/>
              </w:rPr>
              <w:tab/>
            </w:r>
            <w:r w:rsidR="00855844" w:rsidRPr="00855844">
              <w:rPr>
                <w:rFonts w:ascii="Arial" w:hAnsi="Arial"/>
                <w:webHidden/>
                <w:sz w:val="24"/>
              </w:rPr>
              <w:fldChar w:fldCharType="begin"/>
            </w:r>
            <w:r w:rsidR="00855844" w:rsidRPr="00855844">
              <w:rPr>
                <w:rFonts w:ascii="Arial" w:hAnsi="Arial"/>
                <w:webHidden/>
                <w:sz w:val="24"/>
              </w:rPr>
              <w:instrText xml:space="preserve"> PAGEREF _Toc44863073 \h </w:instrText>
            </w:r>
            <w:r w:rsidR="00855844" w:rsidRPr="00855844">
              <w:rPr>
                <w:rFonts w:ascii="Arial" w:hAnsi="Arial"/>
                <w:webHidden/>
                <w:sz w:val="24"/>
              </w:rPr>
            </w:r>
            <w:r w:rsidR="00855844" w:rsidRPr="00855844">
              <w:rPr>
                <w:rFonts w:ascii="Arial" w:hAnsi="Arial"/>
                <w:webHidden/>
                <w:sz w:val="24"/>
              </w:rPr>
              <w:fldChar w:fldCharType="separate"/>
            </w:r>
            <w:r w:rsidR="00672FEC">
              <w:rPr>
                <w:rFonts w:ascii="Arial" w:hAnsi="Arial"/>
                <w:webHidden/>
                <w:sz w:val="24"/>
              </w:rPr>
              <w:t>11</w:t>
            </w:r>
            <w:r w:rsidR="00855844" w:rsidRPr="00855844">
              <w:rPr>
                <w:rFonts w:ascii="Arial" w:hAnsi="Arial"/>
                <w:webHidden/>
                <w:sz w:val="24"/>
              </w:rPr>
              <w:fldChar w:fldCharType="end"/>
            </w:r>
          </w:hyperlink>
        </w:p>
        <w:p w14:paraId="3D4ABD46" w14:textId="77777777" w:rsidR="00855844" w:rsidRPr="00855844" w:rsidRDefault="004272FC">
          <w:pPr>
            <w:pStyle w:val="TOC2"/>
            <w:rPr>
              <w:rFonts w:ascii="Arial" w:eastAsiaTheme="minorEastAsia" w:hAnsi="Arial" w:cstheme="minorBidi"/>
              <w:sz w:val="24"/>
              <w:szCs w:val="22"/>
              <w:lang w:eastAsia="en-ZA"/>
            </w:rPr>
          </w:pPr>
          <w:hyperlink w:anchor="_Toc44863074" w:history="1">
            <w:r w:rsidR="00855844" w:rsidRPr="00855844">
              <w:rPr>
                <w:rStyle w:val="Hyperlink"/>
                <w:rFonts w:ascii="Arial" w:hAnsi="Arial"/>
                <w:sz w:val="24"/>
              </w:rPr>
              <w:t>Annexure E   List of High Risk Vulnerabilities</w:t>
            </w:r>
            <w:r w:rsidR="00855844" w:rsidRPr="00855844">
              <w:rPr>
                <w:rFonts w:ascii="Arial" w:hAnsi="Arial"/>
                <w:webHidden/>
                <w:sz w:val="24"/>
              </w:rPr>
              <w:tab/>
            </w:r>
            <w:r w:rsidR="00855844" w:rsidRPr="00855844">
              <w:rPr>
                <w:rFonts w:ascii="Arial" w:hAnsi="Arial"/>
                <w:webHidden/>
                <w:sz w:val="24"/>
              </w:rPr>
              <w:fldChar w:fldCharType="begin"/>
            </w:r>
            <w:r w:rsidR="00855844" w:rsidRPr="00855844">
              <w:rPr>
                <w:rFonts w:ascii="Arial" w:hAnsi="Arial"/>
                <w:webHidden/>
                <w:sz w:val="24"/>
              </w:rPr>
              <w:instrText xml:space="preserve"> PAGEREF _Toc44863074 \h </w:instrText>
            </w:r>
            <w:r w:rsidR="00855844" w:rsidRPr="00855844">
              <w:rPr>
                <w:rFonts w:ascii="Arial" w:hAnsi="Arial"/>
                <w:webHidden/>
                <w:sz w:val="24"/>
              </w:rPr>
            </w:r>
            <w:r w:rsidR="00855844" w:rsidRPr="00855844">
              <w:rPr>
                <w:rFonts w:ascii="Arial" w:hAnsi="Arial"/>
                <w:webHidden/>
                <w:sz w:val="24"/>
              </w:rPr>
              <w:fldChar w:fldCharType="separate"/>
            </w:r>
            <w:r w:rsidR="00672FEC">
              <w:rPr>
                <w:rFonts w:ascii="Arial" w:hAnsi="Arial"/>
                <w:webHidden/>
                <w:sz w:val="24"/>
              </w:rPr>
              <w:t>11</w:t>
            </w:r>
            <w:r w:rsidR="00855844" w:rsidRPr="00855844">
              <w:rPr>
                <w:rFonts w:ascii="Arial" w:hAnsi="Arial"/>
                <w:webHidden/>
                <w:sz w:val="24"/>
              </w:rPr>
              <w:fldChar w:fldCharType="end"/>
            </w:r>
          </w:hyperlink>
        </w:p>
        <w:p w14:paraId="774C06C9" w14:textId="77777777" w:rsidR="00855844" w:rsidRPr="00855844" w:rsidRDefault="004272FC">
          <w:pPr>
            <w:pStyle w:val="TOC2"/>
            <w:rPr>
              <w:rFonts w:ascii="Arial" w:eastAsiaTheme="minorEastAsia" w:hAnsi="Arial" w:cstheme="minorBidi"/>
              <w:sz w:val="24"/>
              <w:szCs w:val="22"/>
              <w:lang w:eastAsia="en-ZA"/>
            </w:rPr>
          </w:pPr>
          <w:hyperlink w:anchor="_Toc44863075" w:history="1">
            <w:r w:rsidR="00855844" w:rsidRPr="00855844">
              <w:rPr>
                <w:rStyle w:val="Hyperlink"/>
                <w:rFonts w:ascii="Arial" w:hAnsi="Arial"/>
                <w:sz w:val="24"/>
              </w:rPr>
              <w:t>Annexure F   ELRC Collective Agreement No 1 of 2020</w:t>
            </w:r>
            <w:r w:rsidR="00855844" w:rsidRPr="00855844">
              <w:rPr>
                <w:rFonts w:ascii="Arial" w:hAnsi="Arial"/>
                <w:webHidden/>
                <w:sz w:val="24"/>
              </w:rPr>
              <w:tab/>
            </w:r>
            <w:r w:rsidR="00855844" w:rsidRPr="00855844">
              <w:rPr>
                <w:rFonts w:ascii="Arial" w:hAnsi="Arial"/>
                <w:webHidden/>
                <w:sz w:val="24"/>
              </w:rPr>
              <w:fldChar w:fldCharType="begin"/>
            </w:r>
            <w:r w:rsidR="00855844" w:rsidRPr="00855844">
              <w:rPr>
                <w:rFonts w:ascii="Arial" w:hAnsi="Arial"/>
                <w:webHidden/>
                <w:sz w:val="24"/>
              </w:rPr>
              <w:instrText xml:space="preserve"> PAGEREF _Toc44863075 \h </w:instrText>
            </w:r>
            <w:r w:rsidR="00855844" w:rsidRPr="00855844">
              <w:rPr>
                <w:rFonts w:ascii="Arial" w:hAnsi="Arial"/>
                <w:webHidden/>
                <w:sz w:val="24"/>
              </w:rPr>
            </w:r>
            <w:r w:rsidR="00855844" w:rsidRPr="00855844">
              <w:rPr>
                <w:rFonts w:ascii="Arial" w:hAnsi="Arial"/>
                <w:webHidden/>
                <w:sz w:val="24"/>
              </w:rPr>
              <w:fldChar w:fldCharType="separate"/>
            </w:r>
            <w:r w:rsidR="00672FEC">
              <w:rPr>
                <w:rFonts w:ascii="Arial" w:hAnsi="Arial"/>
                <w:webHidden/>
                <w:sz w:val="24"/>
              </w:rPr>
              <w:t>11</w:t>
            </w:r>
            <w:r w:rsidR="00855844" w:rsidRPr="00855844">
              <w:rPr>
                <w:rFonts w:ascii="Arial" w:hAnsi="Arial"/>
                <w:webHidden/>
                <w:sz w:val="24"/>
              </w:rPr>
              <w:fldChar w:fldCharType="end"/>
            </w:r>
          </w:hyperlink>
        </w:p>
        <w:p w14:paraId="3AAD4BE0" w14:textId="537FB177" w:rsidR="00855844" w:rsidRPr="00855844" w:rsidRDefault="004272FC">
          <w:pPr>
            <w:pStyle w:val="TOC2"/>
            <w:rPr>
              <w:rFonts w:ascii="Arial" w:eastAsiaTheme="minorEastAsia" w:hAnsi="Arial" w:cstheme="minorBidi"/>
              <w:sz w:val="24"/>
              <w:szCs w:val="22"/>
              <w:lang w:eastAsia="en-ZA"/>
            </w:rPr>
          </w:pPr>
          <w:hyperlink w:anchor="_Toc44863076" w:history="1">
            <w:r w:rsidR="00855844" w:rsidRPr="00855844">
              <w:rPr>
                <w:rStyle w:val="Hyperlink"/>
                <w:rFonts w:ascii="Arial" w:hAnsi="Arial"/>
                <w:sz w:val="24"/>
              </w:rPr>
              <w:t>Annexure G   Memorandum 42a of 2020</w:t>
            </w:r>
            <w:r w:rsidR="00855844" w:rsidRPr="00855844">
              <w:rPr>
                <w:rFonts w:ascii="Arial" w:hAnsi="Arial"/>
                <w:webHidden/>
                <w:sz w:val="24"/>
              </w:rPr>
              <w:tab/>
            </w:r>
            <w:r w:rsidR="00855844" w:rsidRPr="00855844">
              <w:rPr>
                <w:rFonts w:ascii="Arial" w:hAnsi="Arial"/>
                <w:webHidden/>
                <w:sz w:val="24"/>
              </w:rPr>
              <w:fldChar w:fldCharType="begin"/>
            </w:r>
            <w:r w:rsidR="00855844" w:rsidRPr="00855844">
              <w:rPr>
                <w:rFonts w:ascii="Arial" w:hAnsi="Arial"/>
                <w:webHidden/>
                <w:sz w:val="24"/>
              </w:rPr>
              <w:instrText xml:space="preserve"> PAGEREF _Toc44863076 \h </w:instrText>
            </w:r>
            <w:r w:rsidR="00855844" w:rsidRPr="00855844">
              <w:rPr>
                <w:rFonts w:ascii="Arial" w:hAnsi="Arial"/>
                <w:webHidden/>
                <w:sz w:val="24"/>
              </w:rPr>
            </w:r>
            <w:r w:rsidR="00855844" w:rsidRPr="00855844">
              <w:rPr>
                <w:rFonts w:ascii="Arial" w:hAnsi="Arial"/>
                <w:webHidden/>
                <w:sz w:val="24"/>
              </w:rPr>
              <w:fldChar w:fldCharType="separate"/>
            </w:r>
            <w:r w:rsidR="00672FEC">
              <w:rPr>
                <w:rFonts w:ascii="Arial" w:hAnsi="Arial"/>
                <w:webHidden/>
                <w:sz w:val="24"/>
              </w:rPr>
              <w:t>11</w:t>
            </w:r>
            <w:r w:rsidR="00855844" w:rsidRPr="00855844">
              <w:rPr>
                <w:rFonts w:ascii="Arial" w:hAnsi="Arial"/>
                <w:webHidden/>
                <w:sz w:val="24"/>
              </w:rPr>
              <w:fldChar w:fldCharType="end"/>
            </w:r>
          </w:hyperlink>
        </w:p>
        <w:p w14:paraId="254497C9" w14:textId="77777777" w:rsidR="00855844" w:rsidRPr="00855844" w:rsidRDefault="004272FC">
          <w:pPr>
            <w:pStyle w:val="TOC2"/>
            <w:rPr>
              <w:rFonts w:ascii="Arial" w:eastAsiaTheme="minorEastAsia" w:hAnsi="Arial" w:cstheme="minorBidi"/>
              <w:sz w:val="24"/>
              <w:szCs w:val="22"/>
              <w:lang w:eastAsia="en-ZA"/>
            </w:rPr>
          </w:pPr>
          <w:hyperlink w:anchor="_Toc44863077" w:history="1">
            <w:r w:rsidR="00855844" w:rsidRPr="00855844">
              <w:rPr>
                <w:rStyle w:val="Hyperlink"/>
                <w:rFonts w:ascii="Arial" w:hAnsi="Arial"/>
                <w:sz w:val="24"/>
              </w:rPr>
              <w:t>Annexure H   Database for recording of cases by DO and HO</w:t>
            </w:r>
            <w:r w:rsidR="00855844" w:rsidRPr="00855844">
              <w:rPr>
                <w:rFonts w:ascii="Arial" w:hAnsi="Arial"/>
                <w:webHidden/>
                <w:sz w:val="24"/>
              </w:rPr>
              <w:tab/>
            </w:r>
            <w:r w:rsidR="00855844" w:rsidRPr="00855844">
              <w:rPr>
                <w:rFonts w:ascii="Arial" w:hAnsi="Arial"/>
                <w:webHidden/>
                <w:sz w:val="24"/>
              </w:rPr>
              <w:fldChar w:fldCharType="begin"/>
            </w:r>
            <w:r w:rsidR="00855844" w:rsidRPr="00855844">
              <w:rPr>
                <w:rFonts w:ascii="Arial" w:hAnsi="Arial"/>
                <w:webHidden/>
                <w:sz w:val="24"/>
              </w:rPr>
              <w:instrText xml:space="preserve"> PAGEREF _Toc44863077 \h </w:instrText>
            </w:r>
            <w:r w:rsidR="00855844" w:rsidRPr="00855844">
              <w:rPr>
                <w:rFonts w:ascii="Arial" w:hAnsi="Arial"/>
                <w:webHidden/>
                <w:sz w:val="24"/>
              </w:rPr>
            </w:r>
            <w:r w:rsidR="00855844" w:rsidRPr="00855844">
              <w:rPr>
                <w:rFonts w:ascii="Arial" w:hAnsi="Arial"/>
                <w:webHidden/>
                <w:sz w:val="24"/>
              </w:rPr>
              <w:fldChar w:fldCharType="separate"/>
            </w:r>
            <w:r w:rsidR="00672FEC">
              <w:rPr>
                <w:rFonts w:ascii="Arial" w:hAnsi="Arial"/>
                <w:webHidden/>
                <w:sz w:val="24"/>
              </w:rPr>
              <w:t>11</w:t>
            </w:r>
            <w:r w:rsidR="00855844" w:rsidRPr="00855844">
              <w:rPr>
                <w:rFonts w:ascii="Arial" w:hAnsi="Arial"/>
                <w:webHidden/>
                <w:sz w:val="24"/>
              </w:rPr>
              <w:fldChar w:fldCharType="end"/>
            </w:r>
          </w:hyperlink>
        </w:p>
        <w:p w14:paraId="7764BD3C" w14:textId="0D900456" w:rsidR="00855844" w:rsidRDefault="00855844">
          <w:r w:rsidRPr="00855844">
            <w:rPr>
              <w:rFonts w:ascii="Arial" w:hAnsi="Arial"/>
              <w:bCs/>
              <w:noProof/>
              <w:sz w:val="24"/>
            </w:rPr>
            <w:fldChar w:fldCharType="end"/>
          </w:r>
        </w:p>
        <w:permEnd w:id="308684158" w:displacedByCustomXml="next"/>
      </w:sdtContent>
    </w:sdt>
    <w:p w14:paraId="671AAE20" w14:textId="3CA624C3" w:rsidR="00522F94" w:rsidRPr="00745893" w:rsidRDefault="00522F94">
      <w:pPr>
        <w:rPr>
          <w:rFonts w:ascii="Arial" w:hAnsi="Arial" w:cs="Arial"/>
          <w:sz w:val="24"/>
          <w:szCs w:val="24"/>
        </w:rPr>
      </w:pPr>
    </w:p>
    <w:p w14:paraId="05085587" w14:textId="7B50F64F" w:rsidR="00F42EF2" w:rsidRPr="00745893" w:rsidRDefault="00F42EF2" w:rsidP="006F6B3A">
      <w:pPr>
        <w:spacing w:line="276" w:lineRule="auto"/>
        <w:rPr>
          <w:rFonts w:ascii="Arial" w:hAnsi="Arial" w:cs="Arial"/>
          <w:sz w:val="24"/>
          <w:szCs w:val="24"/>
        </w:rPr>
      </w:pPr>
    </w:p>
    <w:p w14:paraId="6C063EF1" w14:textId="77777777" w:rsidR="007C2359" w:rsidRPr="00745893" w:rsidRDefault="007C2359" w:rsidP="006F6B3A">
      <w:pPr>
        <w:spacing w:line="276" w:lineRule="auto"/>
        <w:rPr>
          <w:rFonts w:ascii="Arial" w:hAnsi="Arial" w:cs="Arial"/>
          <w:sz w:val="24"/>
          <w:szCs w:val="24"/>
        </w:rPr>
      </w:pPr>
    </w:p>
    <w:p w14:paraId="46A98256" w14:textId="6FF9EE89" w:rsidR="007C2359" w:rsidRPr="00745893" w:rsidRDefault="007C2359">
      <w:pPr>
        <w:rPr>
          <w:rFonts w:ascii="Arial" w:hAnsi="Arial" w:cs="Arial"/>
          <w:sz w:val="24"/>
          <w:szCs w:val="24"/>
        </w:rPr>
      </w:pPr>
      <w:r w:rsidRPr="00745893">
        <w:rPr>
          <w:rFonts w:ascii="Arial" w:hAnsi="Arial" w:cs="Arial"/>
          <w:sz w:val="24"/>
          <w:szCs w:val="24"/>
        </w:rPr>
        <w:br w:type="page"/>
      </w:r>
    </w:p>
    <w:p w14:paraId="2BC5DBBC" w14:textId="77777777" w:rsidR="006C2A11" w:rsidRPr="00745893" w:rsidRDefault="00A4409B" w:rsidP="00445260">
      <w:pPr>
        <w:pStyle w:val="Heading1"/>
        <w:numPr>
          <w:ilvl w:val="0"/>
          <w:numId w:val="39"/>
        </w:numPr>
        <w:tabs>
          <w:tab w:val="left" w:pos="142"/>
          <w:tab w:val="left" w:pos="284"/>
        </w:tabs>
        <w:spacing w:after="240"/>
        <w:ind w:left="284" w:hanging="284"/>
        <w:rPr>
          <w:rFonts w:ascii="Arial" w:hAnsi="Arial" w:cs="Arial"/>
          <w:b/>
          <w:color w:val="auto"/>
          <w:sz w:val="24"/>
          <w:szCs w:val="24"/>
        </w:rPr>
      </w:pPr>
      <w:bookmarkStart w:id="1" w:name="_Toc44863064"/>
      <w:r w:rsidRPr="00745893">
        <w:rPr>
          <w:rFonts w:ascii="Arial" w:hAnsi="Arial" w:cs="Arial"/>
          <w:b/>
          <w:color w:val="auto"/>
          <w:sz w:val="24"/>
          <w:szCs w:val="24"/>
        </w:rPr>
        <w:lastRenderedPageBreak/>
        <w:t>INTRODUCTION</w:t>
      </w:r>
      <w:bookmarkEnd w:id="1"/>
    </w:p>
    <w:p w14:paraId="608B7DE8" w14:textId="77777777" w:rsidR="006C2A11" w:rsidRPr="00745893" w:rsidRDefault="006C2A11" w:rsidP="009743A0">
      <w:pPr>
        <w:tabs>
          <w:tab w:val="left" w:pos="284"/>
        </w:tabs>
        <w:spacing w:line="276" w:lineRule="auto"/>
        <w:ind w:left="284"/>
        <w:rPr>
          <w:rFonts w:ascii="Arial" w:hAnsi="Arial" w:cs="Arial"/>
          <w:sz w:val="24"/>
          <w:szCs w:val="24"/>
        </w:rPr>
      </w:pPr>
      <w:r w:rsidRPr="00745893">
        <w:rPr>
          <w:rFonts w:ascii="Arial" w:hAnsi="Arial" w:cs="Arial"/>
          <w:sz w:val="24"/>
          <w:szCs w:val="24"/>
        </w:rPr>
        <w:t xml:space="preserve">The process to manage educators who are termed vulnerable employees is regulated by ELRC Collective Agreement No. 1 of </w:t>
      </w:r>
      <w:r w:rsidR="005B3EA1" w:rsidRPr="00745893">
        <w:rPr>
          <w:rFonts w:ascii="Arial" w:hAnsi="Arial" w:cs="Arial"/>
          <w:sz w:val="24"/>
          <w:szCs w:val="24"/>
        </w:rPr>
        <w:t>2020.</w:t>
      </w:r>
      <w:r w:rsidRPr="00745893">
        <w:rPr>
          <w:rFonts w:ascii="Arial" w:hAnsi="Arial" w:cs="Arial"/>
          <w:sz w:val="24"/>
          <w:szCs w:val="24"/>
        </w:rPr>
        <w:t xml:space="preserve"> Memo</w:t>
      </w:r>
      <w:r w:rsidR="005B3EA1" w:rsidRPr="00745893">
        <w:rPr>
          <w:rFonts w:ascii="Arial" w:hAnsi="Arial" w:cs="Arial"/>
          <w:sz w:val="24"/>
          <w:szCs w:val="24"/>
        </w:rPr>
        <w:t>randum</w:t>
      </w:r>
      <w:r w:rsidRPr="00745893">
        <w:rPr>
          <w:rFonts w:ascii="Arial" w:hAnsi="Arial" w:cs="Arial"/>
          <w:sz w:val="24"/>
          <w:szCs w:val="24"/>
        </w:rPr>
        <w:t xml:space="preserve"> 42 of 2020</w:t>
      </w:r>
      <w:r w:rsidR="002007A8" w:rsidRPr="00745893">
        <w:rPr>
          <w:rFonts w:ascii="Arial" w:hAnsi="Arial" w:cs="Arial"/>
          <w:sz w:val="24"/>
          <w:szCs w:val="24"/>
        </w:rPr>
        <w:t>,</w:t>
      </w:r>
      <w:r w:rsidRPr="00745893">
        <w:rPr>
          <w:rFonts w:ascii="Arial" w:hAnsi="Arial" w:cs="Arial"/>
          <w:sz w:val="24"/>
          <w:szCs w:val="24"/>
        </w:rPr>
        <w:t xml:space="preserve"> issued by GDE</w:t>
      </w:r>
      <w:r w:rsidR="002007A8" w:rsidRPr="00745893">
        <w:rPr>
          <w:rFonts w:ascii="Arial" w:hAnsi="Arial" w:cs="Arial"/>
          <w:sz w:val="24"/>
          <w:szCs w:val="24"/>
        </w:rPr>
        <w:t>,</w:t>
      </w:r>
      <w:r w:rsidRPr="00745893">
        <w:rPr>
          <w:rFonts w:ascii="Arial" w:hAnsi="Arial" w:cs="Arial"/>
          <w:sz w:val="24"/>
          <w:szCs w:val="24"/>
        </w:rPr>
        <w:t xml:space="preserve"> seeks to operationalise the ELRC Collective Agreement No. 1 of 2020.</w:t>
      </w:r>
    </w:p>
    <w:p w14:paraId="626A197A" w14:textId="7EEFE621" w:rsidR="005B3EA1" w:rsidRPr="00745893" w:rsidRDefault="005B3EA1" w:rsidP="009743A0">
      <w:pPr>
        <w:tabs>
          <w:tab w:val="left" w:pos="284"/>
        </w:tabs>
        <w:spacing w:line="276" w:lineRule="auto"/>
        <w:ind w:left="284"/>
        <w:rPr>
          <w:rFonts w:ascii="Arial" w:hAnsi="Arial" w:cs="Arial"/>
          <w:sz w:val="24"/>
          <w:szCs w:val="24"/>
        </w:rPr>
      </w:pPr>
      <w:r w:rsidRPr="00745893">
        <w:rPr>
          <w:rFonts w:ascii="Arial" w:hAnsi="Arial" w:cs="Arial"/>
          <w:sz w:val="24"/>
          <w:szCs w:val="24"/>
        </w:rPr>
        <w:t xml:space="preserve">The following </w:t>
      </w:r>
      <w:r w:rsidR="00F87936" w:rsidRPr="00745893">
        <w:rPr>
          <w:rFonts w:ascii="Arial" w:hAnsi="Arial" w:cs="Arial"/>
          <w:sz w:val="24"/>
          <w:szCs w:val="24"/>
        </w:rPr>
        <w:t xml:space="preserve">step by step </w:t>
      </w:r>
      <w:r w:rsidR="00A96E3E" w:rsidRPr="00745893">
        <w:rPr>
          <w:rFonts w:ascii="Arial" w:hAnsi="Arial" w:cs="Arial"/>
          <w:sz w:val="24"/>
          <w:szCs w:val="24"/>
        </w:rPr>
        <w:t>guide</w:t>
      </w:r>
      <w:r w:rsidR="00F87936" w:rsidRPr="00745893">
        <w:rPr>
          <w:rFonts w:ascii="Arial" w:hAnsi="Arial" w:cs="Arial"/>
          <w:sz w:val="24"/>
          <w:szCs w:val="24"/>
        </w:rPr>
        <w:t xml:space="preserve"> for principals</w:t>
      </w:r>
      <w:r w:rsidR="00A279A2" w:rsidRPr="00745893">
        <w:rPr>
          <w:rFonts w:ascii="Arial" w:hAnsi="Arial" w:cs="Arial"/>
          <w:sz w:val="24"/>
          <w:szCs w:val="24"/>
        </w:rPr>
        <w:t xml:space="preserve"> and educators</w:t>
      </w:r>
      <w:r w:rsidR="00A96E3E" w:rsidRPr="00745893">
        <w:rPr>
          <w:rFonts w:ascii="Arial" w:hAnsi="Arial" w:cs="Arial"/>
          <w:sz w:val="24"/>
          <w:szCs w:val="24"/>
        </w:rPr>
        <w:t xml:space="preserve">, </w:t>
      </w:r>
      <w:r w:rsidRPr="00745893">
        <w:rPr>
          <w:rFonts w:ascii="Arial" w:hAnsi="Arial" w:cs="Arial"/>
          <w:sz w:val="24"/>
          <w:szCs w:val="24"/>
        </w:rPr>
        <w:t xml:space="preserve">standpoints and Frequently </w:t>
      </w:r>
      <w:r w:rsidR="00F87936" w:rsidRPr="00745893">
        <w:rPr>
          <w:rFonts w:ascii="Arial" w:hAnsi="Arial" w:cs="Arial"/>
          <w:sz w:val="24"/>
          <w:szCs w:val="24"/>
        </w:rPr>
        <w:t>A</w:t>
      </w:r>
      <w:r w:rsidRPr="00745893">
        <w:rPr>
          <w:rFonts w:ascii="Arial" w:hAnsi="Arial" w:cs="Arial"/>
          <w:sz w:val="24"/>
          <w:szCs w:val="24"/>
        </w:rPr>
        <w:t xml:space="preserve">sked </w:t>
      </w:r>
      <w:r w:rsidR="00F87936" w:rsidRPr="00745893">
        <w:rPr>
          <w:rFonts w:ascii="Arial" w:hAnsi="Arial" w:cs="Arial"/>
          <w:sz w:val="24"/>
          <w:szCs w:val="24"/>
        </w:rPr>
        <w:t>Q</w:t>
      </w:r>
      <w:r w:rsidRPr="00745893">
        <w:rPr>
          <w:rFonts w:ascii="Arial" w:hAnsi="Arial" w:cs="Arial"/>
          <w:sz w:val="24"/>
          <w:szCs w:val="24"/>
        </w:rPr>
        <w:t>uestions provide guidelines empowering both the Principal/ Manager and employee</w:t>
      </w:r>
      <w:r w:rsidR="00A4409B" w:rsidRPr="00745893">
        <w:rPr>
          <w:rFonts w:ascii="Arial" w:hAnsi="Arial" w:cs="Arial"/>
          <w:sz w:val="24"/>
          <w:szCs w:val="24"/>
        </w:rPr>
        <w:t xml:space="preserve"> to reach an agreement on work arrangements.</w:t>
      </w:r>
    </w:p>
    <w:p w14:paraId="2F096725" w14:textId="77777777" w:rsidR="001A0328" w:rsidRPr="00745893" w:rsidRDefault="001A0328" w:rsidP="009743A0">
      <w:pPr>
        <w:tabs>
          <w:tab w:val="left" w:pos="284"/>
        </w:tabs>
        <w:spacing w:line="276" w:lineRule="auto"/>
        <w:ind w:left="284"/>
        <w:rPr>
          <w:rFonts w:ascii="Arial" w:hAnsi="Arial" w:cs="Arial"/>
          <w:sz w:val="8"/>
          <w:szCs w:val="24"/>
        </w:rPr>
      </w:pPr>
    </w:p>
    <w:p w14:paraId="56DA5E6D" w14:textId="2585647F" w:rsidR="00AA6C5A" w:rsidRPr="00745893" w:rsidRDefault="00AA6C5A" w:rsidP="00445260">
      <w:pPr>
        <w:pStyle w:val="Heading1"/>
        <w:numPr>
          <w:ilvl w:val="0"/>
          <w:numId w:val="39"/>
        </w:numPr>
        <w:tabs>
          <w:tab w:val="left" w:pos="284"/>
        </w:tabs>
        <w:spacing w:after="240"/>
        <w:ind w:left="426" w:hanging="426"/>
        <w:rPr>
          <w:rFonts w:ascii="Arial" w:hAnsi="Arial" w:cs="Arial"/>
          <w:b/>
          <w:color w:val="auto"/>
          <w:sz w:val="24"/>
          <w:szCs w:val="24"/>
        </w:rPr>
      </w:pPr>
      <w:bookmarkStart w:id="2" w:name="_Toc44863065"/>
      <w:r w:rsidRPr="00745893">
        <w:rPr>
          <w:rFonts w:ascii="Arial" w:hAnsi="Arial" w:cs="Arial"/>
          <w:b/>
          <w:color w:val="auto"/>
          <w:sz w:val="24"/>
          <w:szCs w:val="24"/>
        </w:rPr>
        <w:t>STEP BY STEP GUIDE FOR PRINCIPALS</w:t>
      </w:r>
      <w:r w:rsidR="00A279A2" w:rsidRPr="00745893">
        <w:rPr>
          <w:rFonts w:ascii="Arial" w:hAnsi="Arial" w:cs="Arial"/>
          <w:b/>
          <w:color w:val="auto"/>
          <w:sz w:val="24"/>
          <w:szCs w:val="24"/>
        </w:rPr>
        <w:t xml:space="preserve"> AND EDUCATORS</w:t>
      </w:r>
      <w:bookmarkEnd w:id="2"/>
      <w:r w:rsidR="00A279A2" w:rsidRPr="00745893">
        <w:rPr>
          <w:rFonts w:ascii="Arial" w:hAnsi="Arial" w:cs="Arial"/>
          <w:b/>
          <w:color w:val="auto"/>
          <w:sz w:val="24"/>
          <w:szCs w:val="24"/>
        </w:rPr>
        <w:t xml:space="preserve"> </w:t>
      </w:r>
    </w:p>
    <w:p w14:paraId="126558E3" w14:textId="74BEE823" w:rsidR="00922286" w:rsidRPr="00745893" w:rsidRDefault="00922286"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The following steps should be taken by pr</w:t>
      </w:r>
      <w:r w:rsidR="009B25DA" w:rsidRPr="00745893">
        <w:rPr>
          <w:rFonts w:ascii="Arial" w:hAnsi="Arial" w:cs="Arial"/>
          <w:sz w:val="24"/>
          <w:szCs w:val="24"/>
        </w:rPr>
        <w:t xml:space="preserve">incipals to evaluate and manage </w:t>
      </w:r>
      <w:r w:rsidRPr="00745893">
        <w:rPr>
          <w:rFonts w:ascii="Arial" w:hAnsi="Arial" w:cs="Arial"/>
          <w:sz w:val="24"/>
          <w:szCs w:val="24"/>
        </w:rPr>
        <w:t>employees</w:t>
      </w:r>
      <w:r w:rsidR="00A96E3E" w:rsidRPr="00745893">
        <w:rPr>
          <w:rFonts w:ascii="Arial" w:hAnsi="Arial" w:cs="Arial"/>
          <w:sz w:val="24"/>
          <w:szCs w:val="24"/>
        </w:rPr>
        <w:t xml:space="preserve"> </w:t>
      </w:r>
      <w:r w:rsidRPr="00745893">
        <w:rPr>
          <w:rFonts w:ascii="Arial" w:hAnsi="Arial" w:cs="Arial"/>
          <w:sz w:val="24"/>
          <w:szCs w:val="24"/>
        </w:rPr>
        <w:t>with a comorbidity during the COVID-19 pandemic:</w:t>
      </w:r>
    </w:p>
    <w:p w14:paraId="550FB569" w14:textId="77777777" w:rsidR="00A96E3E" w:rsidRPr="00745893" w:rsidRDefault="00A96E3E" w:rsidP="00961CD1">
      <w:pPr>
        <w:tabs>
          <w:tab w:val="left" w:pos="284"/>
        </w:tabs>
        <w:autoSpaceDE w:val="0"/>
        <w:autoSpaceDN w:val="0"/>
        <w:adjustRightInd w:val="0"/>
        <w:spacing w:after="0" w:line="276" w:lineRule="auto"/>
        <w:ind w:left="284" w:hanging="284"/>
        <w:jc w:val="center"/>
        <w:rPr>
          <w:rFonts w:ascii="Arial" w:hAnsi="Arial" w:cs="Arial"/>
          <w:bCs/>
          <w:sz w:val="24"/>
          <w:szCs w:val="24"/>
        </w:rPr>
      </w:pPr>
    </w:p>
    <w:p w14:paraId="56AF58C8" w14:textId="77777777" w:rsidR="00922286" w:rsidRPr="00745893" w:rsidRDefault="00922286" w:rsidP="00961CD1">
      <w:pPr>
        <w:tabs>
          <w:tab w:val="left" w:pos="284"/>
        </w:tabs>
        <w:autoSpaceDE w:val="0"/>
        <w:autoSpaceDN w:val="0"/>
        <w:adjustRightInd w:val="0"/>
        <w:spacing w:after="0" w:line="276" w:lineRule="auto"/>
        <w:ind w:left="284" w:hanging="284"/>
        <w:jc w:val="center"/>
        <w:rPr>
          <w:rFonts w:ascii="Arial" w:hAnsi="Arial" w:cs="Arial"/>
          <w:bCs/>
          <w:sz w:val="24"/>
          <w:szCs w:val="24"/>
        </w:rPr>
      </w:pPr>
      <w:r w:rsidRPr="00745893">
        <w:rPr>
          <w:rFonts w:ascii="Arial" w:hAnsi="Arial" w:cs="Arial"/>
          <w:bCs/>
          <w:sz w:val="24"/>
          <w:szCs w:val="24"/>
        </w:rPr>
        <w:t>Step 1:</w:t>
      </w:r>
    </w:p>
    <w:p w14:paraId="1FEDD01E" w14:textId="169924AE" w:rsidR="00922286" w:rsidRPr="00745893" w:rsidRDefault="00922286"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The educator consults with his</w:t>
      </w:r>
      <w:r w:rsidR="00A279A2" w:rsidRPr="00745893">
        <w:rPr>
          <w:rFonts w:ascii="Arial" w:hAnsi="Arial" w:cs="Arial"/>
          <w:sz w:val="24"/>
          <w:szCs w:val="24"/>
        </w:rPr>
        <w:t xml:space="preserve">/her </w:t>
      </w:r>
      <w:r w:rsidRPr="00745893">
        <w:rPr>
          <w:rFonts w:ascii="Arial" w:hAnsi="Arial" w:cs="Arial"/>
          <w:sz w:val="24"/>
          <w:szCs w:val="24"/>
        </w:rPr>
        <w:t>treating doctor.</w:t>
      </w:r>
    </w:p>
    <w:p w14:paraId="0155D21D" w14:textId="77777777" w:rsidR="00A96E3E" w:rsidRPr="00745893" w:rsidRDefault="00A96E3E" w:rsidP="00961CD1">
      <w:pPr>
        <w:tabs>
          <w:tab w:val="left" w:pos="284"/>
        </w:tabs>
        <w:autoSpaceDE w:val="0"/>
        <w:autoSpaceDN w:val="0"/>
        <w:adjustRightInd w:val="0"/>
        <w:spacing w:after="0" w:line="276" w:lineRule="auto"/>
        <w:ind w:left="284"/>
        <w:rPr>
          <w:rFonts w:ascii="Arial" w:hAnsi="Arial" w:cs="Arial"/>
          <w:sz w:val="24"/>
          <w:szCs w:val="24"/>
        </w:rPr>
      </w:pPr>
    </w:p>
    <w:p w14:paraId="546A5363"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2:</w:t>
      </w:r>
    </w:p>
    <w:p w14:paraId="0E0DE74B" w14:textId="77777777" w:rsidR="00922286" w:rsidRPr="00745893" w:rsidRDefault="00922286"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Employee reports an underlying medical condition or one or more comorbidit</w:t>
      </w:r>
      <w:r w:rsidR="00A96E3E" w:rsidRPr="00745893">
        <w:rPr>
          <w:rFonts w:ascii="Arial" w:hAnsi="Arial" w:cs="Arial"/>
          <w:sz w:val="24"/>
          <w:szCs w:val="24"/>
        </w:rPr>
        <w:t xml:space="preserve">ies </w:t>
      </w:r>
      <w:r w:rsidRPr="00745893">
        <w:rPr>
          <w:rFonts w:ascii="Arial" w:hAnsi="Arial" w:cs="Arial"/>
          <w:sz w:val="24"/>
          <w:szCs w:val="24"/>
        </w:rPr>
        <w:t>by</w:t>
      </w:r>
      <w:r w:rsidR="00A96E3E" w:rsidRPr="00745893">
        <w:rPr>
          <w:rFonts w:ascii="Arial" w:hAnsi="Arial" w:cs="Arial"/>
          <w:sz w:val="24"/>
          <w:szCs w:val="24"/>
        </w:rPr>
        <w:t xml:space="preserve"> </w:t>
      </w:r>
      <w:r w:rsidRPr="00745893">
        <w:rPr>
          <w:rFonts w:ascii="Arial" w:hAnsi="Arial" w:cs="Arial"/>
          <w:sz w:val="24"/>
          <w:szCs w:val="24"/>
        </w:rPr>
        <w:t>providing a medical report by his/her treating doctor</w:t>
      </w:r>
      <w:r w:rsidR="002007A8" w:rsidRPr="00745893">
        <w:rPr>
          <w:rFonts w:ascii="Arial" w:hAnsi="Arial" w:cs="Arial"/>
          <w:sz w:val="24"/>
          <w:szCs w:val="24"/>
        </w:rPr>
        <w:t xml:space="preserve">. To prevent delays an employee must ensure that </w:t>
      </w:r>
      <w:r w:rsidRPr="00745893">
        <w:rPr>
          <w:rFonts w:ascii="Arial" w:hAnsi="Arial" w:cs="Arial"/>
          <w:sz w:val="24"/>
          <w:szCs w:val="24"/>
        </w:rPr>
        <w:t>the</w:t>
      </w:r>
      <w:r w:rsidR="002007A8" w:rsidRPr="00745893">
        <w:rPr>
          <w:rFonts w:ascii="Arial" w:hAnsi="Arial" w:cs="Arial"/>
          <w:sz w:val="24"/>
          <w:szCs w:val="24"/>
        </w:rPr>
        <w:t xml:space="preserve"> medical report contains the </w:t>
      </w:r>
      <w:r w:rsidRPr="00745893">
        <w:rPr>
          <w:rFonts w:ascii="Arial" w:hAnsi="Arial" w:cs="Arial"/>
          <w:sz w:val="24"/>
          <w:szCs w:val="24"/>
        </w:rPr>
        <w:t xml:space="preserve">following </w:t>
      </w:r>
      <w:r w:rsidR="00A96E3E" w:rsidRPr="00745893">
        <w:rPr>
          <w:rFonts w:ascii="Arial" w:hAnsi="Arial" w:cs="Arial"/>
          <w:sz w:val="24"/>
          <w:szCs w:val="24"/>
        </w:rPr>
        <w:t>i</w:t>
      </w:r>
      <w:r w:rsidRPr="00745893">
        <w:rPr>
          <w:rFonts w:ascii="Arial" w:hAnsi="Arial" w:cs="Arial"/>
          <w:sz w:val="24"/>
          <w:szCs w:val="24"/>
        </w:rPr>
        <w:t>nformation:</w:t>
      </w:r>
    </w:p>
    <w:p w14:paraId="466EDD85" w14:textId="37E78FD0" w:rsidR="00A96E3E" w:rsidRPr="00745893" w:rsidRDefault="00922286" w:rsidP="00745893">
      <w:pPr>
        <w:pStyle w:val="ListParagraph"/>
        <w:numPr>
          <w:ilvl w:val="0"/>
          <w:numId w:val="25"/>
        </w:numPr>
        <w:tabs>
          <w:tab w:val="left" w:pos="284"/>
        </w:tabs>
        <w:autoSpaceDE w:val="0"/>
        <w:autoSpaceDN w:val="0"/>
        <w:adjustRightInd w:val="0"/>
        <w:spacing w:after="0" w:line="276" w:lineRule="auto"/>
        <w:ind w:left="709" w:hanging="425"/>
        <w:rPr>
          <w:rFonts w:ascii="Arial" w:hAnsi="Arial" w:cs="Arial"/>
          <w:sz w:val="24"/>
          <w:szCs w:val="24"/>
        </w:rPr>
      </w:pPr>
      <w:r w:rsidRPr="00745893">
        <w:rPr>
          <w:rFonts w:ascii="Arial" w:hAnsi="Arial" w:cs="Arial"/>
          <w:sz w:val="24"/>
          <w:szCs w:val="24"/>
        </w:rPr>
        <w:t xml:space="preserve">The name and the qualification of the medical practitioner issuing the </w:t>
      </w:r>
      <w:r w:rsidR="00EF59D7" w:rsidRPr="00745893">
        <w:rPr>
          <w:rFonts w:ascii="Arial" w:hAnsi="Arial" w:cs="Arial"/>
          <w:sz w:val="24"/>
          <w:szCs w:val="24"/>
        </w:rPr>
        <w:t xml:space="preserve">medical </w:t>
      </w:r>
      <w:r w:rsidR="00745893" w:rsidRPr="00745893">
        <w:rPr>
          <w:rFonts w:ascii="Arial" w:hAnsi="Arial" w:cs="Arial"/>
          <w:sz w:val="24"/>
          <w:szCs w:val="24"/>
        </w:rPr>
        <w:t>r</w:t>
      </w:r>
      <w:r w:rsidR="00EF59D7" w:rsidRPr="00745893">
        <w:rPr>
          <w:rFonts w:ascii="Arial" w:hAnsi="Arial" w:cs="Arial"/>
          <w:sz w:val="24"/>
          <w:szCs w:val="24"/>
        </w:rPr>
        <w:t>eport</w:t>
      </w:r>
      <w:r w:rsidRPr="00745893">
        <w:rPr>
          <w:rFonts w:ascii="Arial" w:hAnsi="Arial" w:cs="Arial"/>
          <w:sz w:val="24"/>
          <w:szCs w:val="24"/>
        </w:rPr>
        <w:t>;</w:t>
      </w:r>
      <w:r w:rsidR="00A96E3E" w:rsidRPr="00745893">
        <w:rPr>
          <w:rFonts w:ascii="Arial" w:hAnsi="Arial" w:cs="Arial"/>
          <w:sz w:val="24"/>
          <w:szCs w:val="24"/>
        </w:rPr>
        <w:t xml:space="preserve">   </w:t>
      </w:r>
    </w:p>
    <w:p w14:paraId="263516C7" w14:textId="77777777" w:rsidR="00A96E3E" w:rsidRPr="00745893" w:rsidRDefault="00922286" w:rsidP="00961CD1">
      <w:pPr>
        <w:pStyle w:val="ListParagraph"/>
        <w:numPr>
          <w:ilvl w:val="0"/>
          <w:numId w:val="25"/>
        </w:numPr>
        <w:tabs>
          <w:tab w:val="left" w:pos="284"/>
        </w:tabs>
        <w:autoSpaceDE w:val="0"/>
        <w:autoSpaceDN w:val="0"/>
        <w:adjustRightInd w:val="0"/>
        <w:spacing w:after="0" w:line="276" w:lineRule="auto"/>
        <w:ind w:left="284" w:firstLine="0"/>
        <w:rPr>
          <w:rFonts w:ascii="Arial" w:hAnsi="Arial" w:cs="Arial"/>
          <w:sz w:val="24"/>
          <w:szCs w:val="24"/>
        </w:rPr>
      </w:pPr>
      <w:r w:rsidRPr="00745893">
        <w:rPr>
          <w:rFonts w:ascii="Arial" w:hAnsi="Arial" w:cs="Arial"/>
          <w:sz w:val="24"/>
          <w:szCs w:val="24"/>
        </w:rPr>
        <w:t>Contact number and physical address of the medical practitioner;</w:t>
      </w:r>
    </w:p>
    <w:p w14:paraId="5DB79381" w14:textId="77777777" w:rsidR="00A96E3E" w:rsidRPr="00745893" w:rsidRDefault="00922286" w:rsidP="00961CD1">
      <w:pPr>
        <w:pStyle w:val="ListParagraph"/>
        <w:numPr>
          <w:ilvl w:val="0"/>
          <w:numId w:val="25"/>
        </w:numPr>
        <w:tabs>
          <w:tab w:val="left" w:pos="284"/>
        </w:tabs>
        <w:autoSpaceDE w:val="0"/>
        <w:autoSpaceDN w:val="0"/>
        <w:adjustRightInd w:val="0"/>
        <w:spacing w:after="0" w:line="276" w:lineRule="auto"/>
        <w:ind w:left="284" w:firstLine="0"/>
        <w:rPr>
          <w:rFonts w:ascii="Arial" w:hAnsi="Arial" w:cs="Arial"/>
          <w:sz w:val="24"/>
          <w:szCs w:val="24"/>
        </w:rPr>
      </w:pPr>
      <w:r w:rsidRPr="00745893">
        <w:rPr>
          <w:rFonts w:ascii="Arial" w:hAnsi="Arial" w:cs="Arial"/>
          <w:sz w:val="24"/>
          <w:szCs w:val="24"/>
        </w:rPr>
        <w:t>A proper prac</w:t>
      </w:r>
      <w:r w:rsidR="00A96E3E" w:rsidRPr="00745893">
        <w:rPr>
          <w:rFonts w:ascii="Arial" w:hAnsi="Arial" w:cs="Arial"/>
          <w:sz w:val="24"/>
          <w:szCs w:val="24"/>
        </w:rPr>
        <w:t>tice or registration number; an</w:t>
      </w:r>
      <w:r w:rsidR="00E31F0C" w:rsidRPr="00745893">
        <w:rPr>
          <w:rFonts w:ascii="Arial" w:hAnsi="Arial" w:cs="Arial"/>
          <w:sz w:val="24"/>
          <w:szCs w:val="24"/>
        </w:rPr>
        <w:t>d</w:t>
      </w:r>
    </w:p>
    <w:p w14:paraId="66A29314" w14:textId="55CA05D2" w:rsidR="00922286" w:rsidRPr="00745893" w:rsidRDefault="00922286" w:rsidP="00745893">
      <w:pPr>
        <w:pStyle w:val="ListParagraph"/>
        <w:numPr>
          <w:ilvl w:val="0"/>
          <w:numId w:val="25"/>
        </w:numPr>
        <w:tabs>
          <w:tab w:val="left" w:pos="709"/>
        </w:tabs>
        <w:autoSpaceDE w:val="0"/>
        <w:autoSpaceDN w:val="0"/>
        <w:adjustRightInd w:val="0"/>
        <w:spacing w:after="0" w:line="276" w:lineRule="auto"/>
        <w:ind w:left="709" w:hanging="425"/>
        <w:rPr>
          <w:rFonts w:ascii="Arial" w:hAnsi="Arial" w:cs="Arial"/>
          <w:sz w:val="24"/>
          <w:szCs w:val="24"/>
        </w:rPr>
      </w:pPr>
      <w:r w:rsidRPr="00745893">
        <w:rPr>
          <w:rFonts w:ascii="Arial" w:hAnsi="Arial" w:cs="Arial"/>
          <w:sz w:val="24"/>
          <w:szCs w:val="24"/>
        </w:rPr>
        <w:t>Confirmation that the employee falls within the category of comorbidities as</w:t>
      </w:r>
      <w:r w:rsidR="00A96E3E" w:rsidRPr="00745893">
        <w:rPr>
          <w:rFonts w:ascii="Arial" w:hAnsi="Arial" w:cs="Arial"/>
          <w:sz w:val="24"/>
          <w:szCs w:val="24"/>
        </w:rPr>
        <w:t xml:space="preserve"> </w:t>
      </w:r>
      <w:r w:rsidR="00745893" w:rsidRPr="00745893">
        <w:rPr>
          <w:rFonts w:ascii="Arial" w:hAnsi="Arial" w:cs="Arial"/>
          <w:sz w:val="24"/>
          <w:szCs w:val="24"/>
        </w:rPr>
        <w:t>d</w:t>
      </w:r>
      <w:r w:rsidRPr="00745893">
        <w:rPr>
          <w:rFonts w:ascii="Arial" w:hAnsi="Arial" w:cs="Arial"/>
          <w:sz w:val="24"/>
          <w:szCs w:val="24"/>
        </w:rPr>
        <w:t>etermined by the National Department of Health.</w:t>
      </w:r>
      <w:r w:rsidR="00A96E3E" w:rsidRPr="00745893">
        <w:rPr>
          <w:rFonts w:ascii="Arial" w:hAnsi="Arial" w:cs="Arial"/>
          <w:sz w:val="24"/>
          <w:szCs w:val="24"/>
        </w:rPr>
        <w:t xml:space="preserve"> </w:t>
      </w:r>
    </w:p>
    <w:p w14:paraId="05F15098" w14:textId="77777777" w:rsidR="00A96E3E" w:rsidRPr="00745893" w:rsidRDefault="00A96E3E" w:rsidP="00961CD1">
      <w:pPr>
        <w:pStyle w:val="ListParagraph"/>
        <w:tabs>
          <w:tab w:val="left" w:pos="284"/>
        </w:tabs>
        <w:autoSpaceDE w:val="0"/>
        <w:autoSpaceDN w:val="0"/>
        <w:adjustRightInd w:val="0"/>
        <w:spacing w:after="0" w:line="276" w:lineRule="auto"/>
        <w:ind w:left="284"/>
        <w:rPr>
          <w:rFonts w:ascii="Arial" w:hAnsi="Arial" w:cs="Arial"/>
          <w:sz w:val="24"/>
          <w:szCs w:val="24"/>
        </w:rPr>
      </w:pPr>
    </w:p>
    <w:p w14:paraId="15AD8108"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3:</w:t>
      </w:r>
    </w:p>
    <w:p w14:paraId="3C3BD105" w14:textId="77777777" w:rsidR="00922286" w:rsidRPr="00745893" w:rsidRDefault="00970E25" w:rsidP="00961CD1">
      <w:pPr>
        <w:tabs>
          <w:tab w:val="left" w:pos="284"/>
        </w:tabs>
        <w:autoSpaceDE w:val="0"/>
        <w:autoSpaceDN w:val="0"/>
        <w:adjustRightInd w:val="0"/>
        <w:spacing w:after="0" w:line="276" w:lineRule="auto"/>
        <w:ind w:left="284"/>
        <w:rPr>
          <w:rFonts w:ascii="Arial" w:hAnsi="Arial" w:cs="Arial"/>
          <w:strike/>
          <w:sz w:val="24"/>
          <w:szCs w:val="24"/>
        </w:rPr>
      </w:pPr>
      <w:r w:rsidRPr="00745893">
        <w:rPr>
          <w:rFonts w:ascii="Arial" w:eastAsia="ArialMT" w:hAnsi="Arial" w:cs="Arial"/>
          <w:sz w:val="24"/>
          <w:szCs w:val="24"/>
        </w:rPr>
        <w:t>The principal a</w:t>
      </w:r>
      <w:r w:rsidR="00922286" w:rsidRPr="00745893">
        <w:rPr>
          <w:rFonts w:ascii="Arial" w:eastAsia="ArialMT" w:hAnsi="Arial" w:cs="Arial"/>
          <w:sz w:val="24"/>
          <w:szCs w:val="24"/>
        </w:rPr>
        <w:t>cknowledge</w:t>
      </w:r>
      <w:r w:rsidR="00C64904" w:rsidRPr="00745893">
        <w:rPr>
          <w:rFonts w:ascii="Arial" w:eastAsia="ArialMT" w:hAnsi="Arial" w:cs="Arial"/>
          <w:sz w:val="24"/>
          <w:szCs w:val="24"/>
        </w:rPr>
        <w:t>s</w:t>
      </w:r>
      <w:r w:rsidR="00922286" w:rsidRPr="00745893">
        <w:rPr>
          <w:rFonts w:ascii="Arial" w:eastAsia="ArialMT" w:hAnsi="Arial" w:cs="Arial"/>
          <w:sz w:val="24"/>
          <w:szCs w:val="24"/>
        </w:rPr>
        <w:t xml:space="preserve"> the employee’s medical condition and c</w:t>
      </w:r>
      <w:r w:rsidR="002F0F9C" w:rsidRPr="00745893">
        <w:rPr>
          <w:rFonts w:ascii="Arial" w:hAnsi="Arial" w:cs="Arial"/>
          <w:sz w:val="24"/>
          <w:szCs w:val="24"/>
        </w:rPr>
        <w:t>onfirm the age of the employee.</w:t>
      </w:r>
    </w:p>
    <w:p w14:paraId="49BC9262" w14:textId="77777777" w:rsidR="001A0328" w:rsidRPr="00745893" w:rsidRDefault="001A0328" w:rsidP="00961CD1">
      <w:pPr>
        <w:tabs>
          <w:tab w:val="left" w:pos="284"/>
        </w:tabs>
        <w:autoSpaceDE w:val="0"/>
        <w:autoSpaceDN w:val="0"/>
        <w:adjustRightInd w:val="0"/>
        <w:spacing w:after="0" w:line="276" w:lineRule="auto"/>
        <w:ind w:left="284"/>
        <w:jc w:val="center"/>
        <w:rPr>
          <w:rFonts w:ascii="Arial" w:hAnsi="Arial" w:cs="Arial"/>
          <w:bCs/>
          <w:sz w:val="24"/>
          <w:szCs w:val="24"/>
        </w:rPr>
      </w:pPr>
    </w:p>
    <w:p w14:paraId="562D96EB"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4:</w:t>
      </w:r>
    </w:p>
    <w:p w14:paraId="2E03A16B" w14:textId="65CAE42D" w:rsidR="00922286" w:rsidRDefault="002F0F9C"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Employee and the line manage</w:t>
      </w:r>
      <w:r w:rsidR="00841AAE">
        <w:rPr>
          <w:rFonts w:ascii="Arial" w:hAnsi="Arial" w:cs="Arial"/>
          <w:sz w:val="24"/>
          <w:szCs w:val="24"/>
        </w:rPr>
        <w:t>r</w:t>
      </w:r>
      <w:r w:rsidRPr="00745893">
        <w:rPr>
          <w:rFonts w:ascii="Arial" w:hAnsi="Arial" w:cs="Arial"/>
          <w:sz w:val="24"/>
          <w:szCs w:val="24"/>
        </w:rPr>
        <w:t xml:space="preserve"> discuss</w:t>
      </w:r>
      <w:r w:rsidR="00922286" w:rsidRPr="00745893">
        <w:rPr>
          <w:rFonts w:ascii="Arial" w:hAnsi="Arial" w:cs="Arial"/>
          <w:sz w:val="24"/>
          <w:szCs w:val="24"/>
        </w:rPr>
        <w:t xml:space="preserve"> the risks of the medical condition or comorbidity </w:t>
      </w:r>
    </w:p>
    <w:p w14:paraId="3B243909" w14:textId="77777777" w:rsidR="00745893" w:rsidRPr="00745893" w:rsidRDefault="00745893" w:rsidP="00961CD1">
      <w:pPr>
        <w:tabs>
          <w:tab w:val="left" w:pos="284"/>
        </w:tabs>
        <w:autoSpaceDE w:val="0"/>
        <w:autoSpaceDN w:val="0"/>
        <w:adjustRightInd w:val="0"/>
        <w:spacing w:after="0" w:line="276" w:lineRule="auto"/>
        <w:ind w:left="284"/>
        <w:rPr>
          <w:rFonts w:ascii="Arial" w:hAnsi="Arial" w:cs="Arial"/>
          <w:sz w:val="24"/>
          <w:szCs w:val="24"/>
        </w:rPr>
      </w:pPr>
    </w:p>
    <w:p w14:paraId="2B7B5FB4"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5:</w:t>
      </w:r>
    </w:p>
    <w:p w14:paraId="371358EE" w14:textId="77777777" w:rsidR="00922286" w:rsidRPr="00745893" w:rsidRDefault="00922286"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Discuss with the employee the operational demands of the work and, in the light of the</w:t>
      </w:r>
      <w:r w:rsidR="001202CD" w:rsidRPr="00745893">
        <w:rPr>
          <w:rFonts w:ascii="Arial" w:hAnsi="Arial" w:cs="Arial"/>
          <w:sz w:val="24"/>
          <w:szCs w:val="24"/>
        </w:rPr>
        <w:t xml:space="preserve"> </w:t>
      </w:r>
      <w:r w:rsidRPr="00745893">
        <w:rPr>
          <w:rFonts w:ascii="Arial" w:hAnsi="Arial" w:cs="Arial"/>
          <w:sz w:val="24"/>
          <w:szCs w:val="24"/>
        </w:rPr>
        <w:t>risk assessment, whether alternative work arrangements are appropriate and practicable.</w:t>
      </w:r>
      <w:r w:rsidR="00B71E58" w:rsidRPr="00745893">
        <w:rPr>
          <w:rFonts w:ascii="Arial" w:hAnsi="Arial" w:cs="Arial"/>
          <w:sz w:val="24"/>
          <w:szCs w:val="24"/>
        </w:rPr>
        <w:t xml:space="preserve"> </w:t>
      </w:r>
    </w:p>
    <w:p w14:paraId="3CC46261" w14:textId="77777777" w:rsidR="00223AF9" w:rsidRPr="00745893" w:rsidRDefault="00223AF9" w:rsidP="00961CD1">
      <w:pPr>
        <w:tabs>
          <w:tab w:val="left" w:pos="284"/>
        </w:tabs>
        <w:autoSpaceDE w:val="0"/>
        <w:autoSpaceDN w:val="0"/>
        <w:adjustRightInd w:val="0"/>
        <w:spacing w:after="0" w:line="276" w:lineRule="auto"/>
        <w:ind w:left="284"/>
        <w:rPr>
          <w:rFonts w:ascii="Arial" w:hAnsi="Arial" w:cs="Arial"/>
          <w:sz w:val="24"/>
          <w:szCs w:val="24"/>
        </w:rPr>
      </w:pPr>
    </w:p>
    <w:p w14:paraId="77ACE974" w14:textId="77777777" w:rsidR="00745893" w:rsidRDefault="00745893" w:rsidP="00961CD1">
      <w:pPr>
        <w:tabs>
          <w:tab w:val="left" w:pos="284"/>
        </w:tabs>
        <w:autoSpaceDE w:val="0"/>
        <w:autoSpaceDN w:val="0"/>
        <w:adjustRightInd w:val="0"/>
        <w:spacing w:after="0" w:line="276" w:lineRule="auto"/>
        <w:ind w:left="284"/>
        <w:jc w:val="center"/>
        <w:rPr>
          <w:rFonts w:ascii="Arial" w:hAnsi="Arial" w:cs="Arial"/>
          <w:bCs/>
          <w:sz w:val="24"/>
          <w:szCs w:val="24"/>
        </w:rPr>
      </w:pPr>
    </w:p>
    <w:p w14:paraId="3F850984" w14:textId="77777777" w:rsidR="00745893" w:rsidRDefault="00745893" w:rsidP="00961CD1">
      <w:pPr>
        <w:tabs>
          <w:tab w:val="left" w:pos="284"/>
        </w:tabs>
        <w:autoSpaceDE w:val="0"/>
        <w:autoSpaceDN w:val="0"/>
        <w:adjustRightInd w:val="0"/>
        <w:spacing w:after="0" w:line="276" w:lineRule="auto"/>
        <w:ind w:left="284"/>
        <w:jc w:val="center"/>
        <w:rPr>
          <w:rFonts w:ascii="Arial" w:hAnsi="Arial" w:cs="Arial"/>
          <w:bCs/>
          <w:sz w:val="24"/>
          <w:szCs w:val="24"/>
        </w:rPr>
      </w:pPr>
    </w:p>
    <w:p w14:paraId="6DCAE8E3" w14:textId="77777777" w:rsidR="00745893" w:rsidRDefault="00745893" w:rsidP="00961CD1">
      <w:pPr>
        <w:tabs>
          <w:tab w:val="left" w:pos="284"/>
        </w:tabs>
        <w:autoSpaceDE w:val="0"/>
        <w:autoSpaceDN w:val="0"/>
        <w:adjustRightInd w:val="0"/>
        <w:spacing w:after="0" w:line="276" w:lineRule="auto"/>
        <w:ind w:left="284"/>
        <w:jc w:val="center"/>
        <w:rPr>
          <w:rFonts w:ascii="Arial" w:hAnsi="Arial" w:cs="Arial"/>
          <w:bCs/>
          <w:sz w:val="24"/>
          <w:szCs w:val="24"/>
        </w:rPr>
      </w:pPr>
    </w:p>
    <w:p w14:paraId="1C5547CD" w14:textId="77777777" w:rsidR="00745893" w:rsidRDefault="00745893" w:rsidP="00961CD1">
      <w:pPr>
        <w:tabs>
          <w:tab w:val="left" w:pos="284"/>
        </w:tabs>
        <w:autoSpaceDE w:val="0"/>
        <w:autoSpaceDN w:val="0"/>
        <w:adjustRightInd w:val="0"/>
        <w:spacing w:after="0" w:line="276" w:lineRule="auto"/>
        <w:ind w:left="284"/>
        <w:jc w:val="center"/>
        <w:rPr>
          <w:rFonts w:ascii="Arial" w:hAnsi="Arial" w:cs="Arial"/>
          <w:bCs/>
          <w:sz w:val="24"/>
          <w:szCs w:val="24"/>
        </w:rPr>
      </w:pPr>
    </w:p>
    <w:p w14:paraId="7C476272"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lastRenderedPageBreak/>
        <w:t>Step 6:</w:t>
      </w:r>
    </w:p>
    <w:p w14:paraId="5998B443" w14:textId="77777777" w:rsidR="00922286" w:rsidRPr="00745893" w:rsidRDefault="00922286"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Agree</w:t>
      </w:r>
      <w:r w:rsidR="001202CD" w:rsidRPr="00745893">
        <w:rPr>
          <w:rFonts w:ascii="Arial" w:hAnsi="Arial" w:cs="Arial"/>
          <w:sz w:val="24"/>
          <w:szCs w:val="24"/>
        </w:rPr>
        <w:t xml:space="preserve">ment between </w:t>
      </w:r>
      <w:r w:rsidRPr="00745893">
        <w:rPr>
          <w:rFonts w:ascii="Arial" w:hAnsi="Arial" w:cs="Arial"/>
          <w:sz w:val="24"/>
          <w:szCs w:val="24"/>
        </w:rPr>
        <w:t>the employee and line manager on how the underlying medical condition or</w:t>
      </w:r>
      <w:r w:rsidR="001202CD" w:rsidRPr="00745893">
        <w:rPr>
          <w:rFonts w:ascii="Arial" w:hAnsi="Arial" w:cs="Arial"/>
          <w:sz w:val="24"/>
          <w:szCs w:val="24"/>
        </w:rPr>
        <w:t xml:space="preserve"> </w:t>
      </w:r>
      <w:r w:rsidRPr="00745893">
        <w:rPr>
          <w:rFonts w:ascii="Arial" w:hAnsi="Arial" w:cs="Arial"/>
          <w:sz w:val="24"/>
          <w:szCs w:val="24"/>
        </w:rPr>
        <w:t>comorbidity will be accommodated and the risks managed in the work environment.</w:t>
      </w:r>
    </w:p>
    <w:p w14:paraId="52484A20" w14:textId="77777777" w:rsidR="003E6E1B" w:rsidRPr="00745893" w:rsidRDefault="003E6E1B" w:rsidP="00961CD1">
      <w:pPr>
        <w:tabs>
          <w:tab w:val="left" w:pos="284"/>
        </w:tabs>
        <w:autoSpaceDE w:val="0"/>
        <w:autoSpaceDN w:val="0"/>
        <w:adjustRightInd w:val="0"/>
        <w:spacing w:after="0" w:line="276" w:lineRule="auto"/>
        <w:ind w:left="284"/>
        <w:jc w:val="center"/>
        <w:rPr>
          <w:rFonts w:ascii="Arial" w:hAnsi="Arial" w:cs="Arial"/>
          <w:bCs/>
          <w:sz w:val="12"/>
          <w:szCs w:val="24"/>
        </w:rPr>
      </w:pPr>
    </w:p>
    <w:p w14:paraId="3A509B05"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7:</w:t>
      </w:r>
    </w:p>
    <w:p w14:paraId="65A4B9C5" w14:textId="03B3045C" w:rsidR="00922286" w:rsidRDefault="00922286" w:rsidP="00961CD1">
      <w:pPr>
        <w:tabs>
          <w:tab w:val="left" w:pos="284"/>
        </w:tabs>
        <w:autoSpaceDE w:val="0"/>
        <w:autoSpaceDN w:val="0"/>
        <w:adjustRightInd w:val="0"/>
        <w:spacing w:after="0" w:line="276" w:lineRule="auto"/>
        <w:ind w:left="284"/>
        <w:rPr>
          <w:rFonts w:ascii="Arial" w:hAnsi="Arial" w:cs="Arial"/>
          <w:iCs/>
          <w:sz w:val="24"/>
          <w:szCs w:val="24"/>
        </w:rPr>
      </w:pPr>
      <w:r w:rsidRPr="00745893">
        <w:rPr>
          <w:rFonts w:ascii="Arial" w:hAnsi="Arial" w:cs="Arial"/>
          <w:sz w:val="24"/>
          <w:szCs w:val="24"/>
        </w:rPr>
        <w:t>Inform the employee that he/she can remain at home on full pay subject to all the</w:t>
      </w:r>
      <w:r w:rsidR="00A279A2" w:rsidRPr="00745893">
        <w:rPr>
          <w:rFonts w:ascii="Arial" w:hAnsi="Arial" w:cs="Arial"/>
          <w:sz w:val="24"/>
          <w:szCs w:val="24"/>
        </w:rPr>
        <w:t xml:space="preserve"> </w:t>
      </w:r>
      <w:r w:rsidR="00A279A2" w:rsidRPr="00745893">
        <w:rPr>
          <w:rFonts w:ascii="Arial" w:eastAsia="ArialMT" w:hAnsi="Arial" w:cs="Arial"/>
          <w:sz w:val="24"/>
          <w:szCs w:val="24"/>
        </w:rPr>
        <w:t>r</w:t>
      </w:r>
      <w:r w:rsidR="003E6E1B" w:rsidRPr="00745893">
        <w:rPr>
          <w:rFonts w:ascii="Arial" w:eastAsia="ArialMT" w:hAnsi="Arial" w:cs="Arial"/>
          <w:sz w:val="24"/>
          <w:szCs w:val="24"/>
        </w:rPr>
        <w:t>equirements</w:t>
      </w:r>
      <w:r w:rsidR="001202CD" w:rsidRPr="00745893">
        <w:rPr>
          <w:rFonts w:ascii="Arial" w:eastAsia="ArialMT" w:hAnsi="Arial" w:cs="Arial"/>
          <w:sz w:val="24"/>
          <w:szCs w:val="24"/>
        </w:rPr>
        <w:t>,</w:t>
      </w:r>
      <w:r w:rsidRPr="00745893">
        <w:rPr>
          <w:rFonts w:ascii="Arial" w:eastAsia="ArialMT" w:hAnsi="Arial" w:cs="Arial"/>
          <w:sz w:val="24"/>
          <w:szCs w:val="24"/>
        </w:rPr>
        <w:t xml:space="preserve"> as contained in “</w:t>
      </w:r>
      <w:r w:rsidRPr="00745893">
        <w:rPr>
          <w:rFonts w:ascii="Arial" w:hAnsi="Arial" w:cs="Arial"/>
          <w:i/>
          <w:iCs/>
          <w:sz w:val="24"/>
          <w:szCs w:val="24"/>
        </w:rPr>
        <w:t>Annexure A”</w:t>
      </w:r>
      <w:r w:rsidR="001202CD" w:rsidRPr="00745893">
        <w:rPr>
          <w:rFonts w:ascii="Arial" w:hAnsi="Arial" w:cs="Arial"/>
          <w:i/>
          <w:iCs/>
          <w:sz w:val="24"/>
          <w:szCs w:val="24"/>
        </w:rPr>
        <w:t xml:space="preserve"> </w:t>
      </w:r>
      <w:r w:rsidR="001202CD" w:rsidRPr="00745893">
        <w:rPr>
          <w:rFonts w:ascii="Arial" w:hAnsi="Arial" w:cs="Arial"/>
          <w:iCs/>
          <w:sz w:val="24"/>
          <w:szCs w:val="24"/>
        </w:rPr>
        <w:t>being met</w:t>
      </w:r>
      <w:r w:rsidRPr="00745893">
        <w:rPr>
          <w:rFonts w:ascii="Arial" w:hAnsi="Arial" w:cs="Arial"/>
          <w:iCs/>
          <w:sz w:val="24"/>
          <w:szCs w:val="24"/>
        </w:rPr>
        <w:t>.</w:t>
      </w:r>
    </w:p>
    <w:p w14:paraId="0EB0365A" w14:textId="77777777" w:rsidR="00745893" w:rsidRPr="00745893" w:rsidRDefault="00745893" w:rsidP="00961CD1">
      <w:pPr>
        <w:tabs>
          <w:tab w:val="left" w:pos="284"/>
        </w:tabs>
        <w:autoSpaceDE w:val="0"/>
        <w:autoSpaceDN w:val="0"/>
        <w:adjustRightInd w:val="0"/>
        <w:spacing w:after="0" w:line="276" w:lineRule="auto"/>
        <w:ind w:left="284"/>
        <w:rPr>
          <w:rFonts w:ascii="Arial" w:hAnsi="Arial" w:cs="Arial"/>
          <w:sz w:val="24"/>
          <w:szCs w:val="24"/>
        </w:rPr>
      </w:pPr>
    </w:p>
    <w:p w14:paraId="36EF5B29"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8:</w:t>
      </w:r>
    </w:p>
    <w:p w14:paraId="1788F8C2" w14:textId="0FF2FA2D" w:rsidR="00922286" w:rsidRPr="00745893" w:rsidRDefault="006A7547" w:rsidP="00961CD1">
      <w:pPr>
        <w:tabs>
          <w:tab w:val="left" w:pos="284"/>
        </w:tabs>
        <w:autoSpaceDE w:val="0"/>
        <w:autoSpaceDN w:val="0"/>
        <w:adjustRightInd w:val="0"/>
        <w:spacing w:after="0" w:line="276" w:lineRule="auto"/>
        <w:ind w:left="284"/>
        <w:rPr>
          <w:rFonts w:ascii="Arial" w:hAnsi="Arial" w:cs="Arial"/>
          <w:sz w:val="24"/>
          <w:szCs w:val="24"/>
        </w:rPr>
      </w:pPr>
      <w:r w:rsidRPr="006A7547">
        <w:rPr>
          <w:rFonts w:ascii="Arial" w:hAnsi="Arial" w:cs="Arial"/>
          <w:color w:val="2E74B5" w:themeColor="accent1" w:themeShade="BF"/>
          <w:sz w:val="24"/>
          <w:szCs w:val="24"/>
        </w:rPr>
        <w:t>If</w:t>
      </w:r>
      <w:r>
        <w:rPr>
          <w:rFonts w:ascii="Arial" w:hAnsi="Arial" w:cs="Arial"/>
          <w:sz w:val="24"/>
          <w:szCs w:val="24"/>
        </w:rPr>
        <w:t xml:space="preserve"> </w:t>
      </w:r>
      <w:r w:rsidR="00922286" w:rsidRPr="00745893">
        <w:rPr>
          <w:rFonts w:ascii="Arial" w:hAnsi="Arial" w:cs="Arial"/>
          <w:sz w:val="24"/>
          <w:szCs w:val="24"/>
        </w:rPr>
        <w:t>an employee wishes to report to school, ensure that appropriate safety measures are</w:t>
      </w:r>
      <w:r w:rsidR="001202CD" w:rsidRPr="00745893">
        <w:rPr>
          <w:rFonts w:ascii="Arial" w:hAnsi="Arial" w:cs="Arial"/>
          <w:sz w:val="24"/>
          <w:szCs w:val="24"/>
        </w:rPr>
        <w:t xml:space="preserve"> </w:t>
      </w:r>
      <w:r w:rsidR="00922286" w:rsidRPr="00745893">
        <w:rPr>
          <w:rFonts w:ascii="Arial" w:hAnsi="Arial" w:cs="Arial"/>
          <w:sz w:val="24"/>
          <w:szCs w:val="24"/>
        </w:rPr>
        <w:t>in place to accommodate the employee.</w:t>
      </w:r>
      <w:r w:rsidR="002846C6" w:rsidRPr="00745893">
        <w:rPr>
          <w:rFonts w:ascii="Arial" w:hAnsi="Arial" w:cs="Arial"/>
          <w:sz w:val="24"/>
          <w:szCs w:val="24"/>
        </w:rPr>
        <w:t xml:space="preserve"> </w:t>
      </w:r>
    </w:p>
    <w:p w14:paraId="7CBBDB2D" w14:textId="77777777" w:rsidR="001202CD" w:rsidRPr="00745893" w:rsidRDefault="001202CD" w:rsidP="00961CD1">
      <w:pPr>
        <w:tabs>
          <w:tab w:val="left" w:pos="284"/>
        </w:tabs>
        <w:autoSpaceDE w:val="0"/>
        <w:autoSpaceDN w:val="0"/>
        <w:adjustRightInd w:val="0"/>
        <w:spacing w:after="0" w:line="276" w:lineRule="auto"/>
        <w:ind w:left="284"/>
        <w:jc w:val="center"/>
        <w:rPr>
          <w:rFonts w:ascii="Arial" w:hAnsi="Arial" w:cs="Arial"/>
          <w:bCs/>
          <w:sz w:val="24"/>
          <w:szCs w:val="24"/>
        </w:rPr>
      </w:pPr>
    </w:p>
    <w:p w14:paraId="4DD45019"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9:</w:t>
      </w:r>
    </w:p>
    <w:p w14:paraId="6511A792" w14:textId="12CE09E9" w:rsidR="00922286" w:rsidRPr="00745893" w:rsidRDefault="00922286"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Inform the employee that should he</w:t>
      </w:r>
      <w:r w:rsidR="00A279A2" w:rsidRPr="00745893">
        <w:rPr>
          <w:rFonts w:ascii="Arial" w:hAnsi="Arial" w:cs="Arial"/>
          <w:sz w:val="24"/>
          <w:szCs w:val="24"/>
        </w:rPr>
        <w:t>/she h</w:t>
      </w:r>
      <w:r w:rsidRPr="00745893">
        <w:rPr>
          <w:rFonts w:ascii="Arial" w:hAnsi="Arial" w:cs="Arial"/>
          <w:sz w:val="24"/>
          <w:szCs w:val="24"/>
        </w:rPr>
        <w:t>ave a condition that is not listed in the</w:t>
      </w:r>
    </w:p>
    <w:p w14:paraId="715679BB" w14:textId="796D09F2" w:rsidR="00922286" w:rsidRPr="00745893" w:rsidRDefault="00922286"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eastAsia="ArialMT" w:hAnsi="Arial" w:cs="Arial"/>
          <w:sz w:val="24"/>
          <w:szCs w:val="24"/>
        </w:rPr>
        <w:t>Department of Health’s category of comorbidities</w:t>
      </w:r>
      <w:r w:rsidRPr="00745893">
        <w:rPr>
          <w:rFonts w:ascii="Arial" w:hAnsi="Arial" w:cs="Arial"/>
          <w:sz w:val="24"/>
          <w:szCs w:val="24"/>
        </w:rPr>
        <w:t xml:space="preserve">, which in the opinion of the </w:t>
      </w:r>
      <w:r w:rsidR="001202CD" w:rsidRPr="00745893">
        <w:rPr>
          <w:rFonts w:ascii="Arial" w:hAnsi="Arial" w:cs="Arial"/>
          <w:sz w:val="24"/>
          <w:szCs w:val="24"/>
        </w:rPr>
        <w:t>d</w:t>
      </w:r>
      <w:r w:rsidRPr="00745893">
        <w:rPr>
          <w:rFonts w:ascii="Arial" w:hAnsi="Arial" w:cs="Arial"/>
          <w:sz w:val="24"/>
          <w:szCs w:val="24"/>
        </w:rPr>
        <w:t>octor</w:t>
      </w:r>
      <w:r w:rsidR="001202CD" w:rsidRPr="00745893">
        <w:rPr>
          <w:rFonts w:ascii="Arial" w:hAnsi="Arial" w:cs="Arial"/>
          <w:sz w:val="24"/>
          <w:szCs w:val="24"/>
        </w:rPr>
        <w:t xml:space="preserve"> </w:t>
      </w:r>
      <w:r w:rsidRPr="00745893">
        <w:rPr>
          <w:rFonts w:ascii="Arial" w:hAnsi="Arial" w:cs="Arial"/>
          <w:sz w:val="24"/>
          <w:szCs w:val="24"/>
        </w:rPr>
        <w:t xml:space="preserve">renders </w:t>
      </w:r>
      <w:r w:rsidR="00A279A2" w:rsidRPr="00745893">
        <w:rPr>
          <w:rFonts w:ascii="Arial" w:hAnsi="Arial" w:cs="Arial"/>
          <w:sz w:val="24"/>
          <w:szCs w:val="24"/>
        </w:rPr>
        <w:t xml:space="preserve">him/her </w:t>
      </w:r>
      <w:r w:rsidRPr="00745893">
        <w:rPr>
          <w:rFonts w:ascii="Arial" w:hAnsi="Arial" w:cs="Arial"/>
          <w:sz w:val="24"/>
          <w:szCs w:val="24"/>
        </w:rPr>
        <w:t>vulnerable, a motivation from the treating doctor would be necessary.</w:t>
      </w:r>
    </w:p>
    <w:p w14:paraId="1D88F824" w14:textId="77777777" w:rsidR="001202CD" w:rsidRPr="00745893" w:rsidRDefault="001202CD" w:rsidP="00745893">
      <w:pPr>
        <w:tabs>
          <w:tab w:val="left" w:pos="284"/>
        </w:tabs>
        <w:autoSpaceDE w:val="0"/>
        <w:autoSpaceDN w:val="0"/>
        <w:adjustRightInd w:val="0"/>
        <w:spacing w:after="0" w:line="276" w:lineRule="auto"/>
        <w:ind w:left="284"/>
        <w:rPr>
          <w:rFonts w:ascii="Arial" w:hAnsi="Arial" w:cs="Arial"/>
          <w:bCs/>
          <w:sz w:val="14"/>
          <w:szCs w:val="24"/>
        </w:rPr>
      </w:pPr>
    </w:p>
    <w:p w14:paraId="2AA444A3"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10:</w:t>
      </w:r>
    </w:p>
    <w:p w14:paraId="7AE9E698" w14:textId="33A08E0E" w:rsidR="00922286" w:rsidRPr="00745893" w:rsidRDefault="00922286"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 xml:space="preserve">If there is </w:t>
      </w:r>
      <w:r w:rsidR="00841AAE">
        <w:rPr>
          <w:rFonts w:ascii="Arial" w:hAnsi="Arial" w:cs="Arial"/>
          <w:sz w:val="24"/>
          <w:szCs w:val="24"/>
        </w:rPr>
        <w:t xml:space="preserve">an </w:t>
      </w:r>
      <w:r w:rsidRPr="00745893">
        <w:rPr>
          <w:rFonts w:ascii="Arial" w:hAnsi="Arial" w:cs="Arial"/>
          <w:sz w:val="24"/>
          <w:szCs w:val="24"/>
        </w:rPr>
        <w:t xml:space="preserve">agreement, </w:t>
      </w:r>
      <w:r w:rsidR="00A279A2" w:rsidRPr="00745893">
        <w:rPr>
          <w:rFonts w:ascii="Arial" w:hAnsi="Arial" w:cs="Arial"/>
          <w:sz w:val="24"/>
          <w:szCs w:val="24"/>
        </w:rPr>
        <w:t xml:space="preserve">COVID-19 </w:t>
      </w:r>
      <w:r w:rsidR="002007A8" w:rsidRPr="00745893">
        <w:rPr>
          <w:rFonts w:ascii="Arial" w:hAnsi="Arial" w:cs="Arial"/>
          <w:sz w:val="24"/>
          <w:szCs w:val="24"/>
        </w:rPr>
        <w:t xml:space="preserve">Individual </w:t>
      </w:r>
      <w:r w:rsidRPr="00745893">
        <w:rPr>
          <w:rFonts w:ascii="Arial" w:hAnsi="Arial" w:cs="Arial"/>
          <w:sz w:val="24"/>
          <w:szCs w:val="24"/>
        </w:rPr>
        <w:t>Risk Assessment Form for Vulnerable Employees (Annexure A)</w:t>
      </w:r>
      <w:r w:rsidR="001202CD" w:rsidRPr="00745893">
        <w:rPr>
          <w:rFonts w:ascii="Arial" w:hAnsi="Arial" w:cs="Arial"/>
          <w:sz w:val="24"/>
          <w:szCs w:val="24"/>
        </w:rPr>
        <w:t xml:space="preserve"> </w:t>
      </w:r>
      <w:r w:rsidR="002007A8" w:rsidRPr="00745893">
        <w:rPr>
          <w:rFonts w:ascii="Arial" w:hAnsi="Arial" w:cs="Arial"/>
          <w:sz w:val="24"/>
          <w:szCs w:val="24"/>
        </w:rPr>
        <w:t xml:space="preserve">must </w:t>
      </w:r>
      <w:r w:rsidRPr="00745893">
        <w:rPr>
          <w:rFonts w:ascii="Arial" w:hAnsi="Arial" w:cs="Arial"/>
          <w:sz w:val="24"/>
          <w:szCs w:val="24"/>
        </w:rPr>
        <w:t xml:space="preserve">be completed </w:t>
      </w:r>
      <w:r w:rsidR="002846C6" w:rsidRPr="00745893">
        <w:rPr>
          <w:rFonts w:ascii="Arial" w:hAnsi="Arial" w:cs="Arial"/>
          <w:sz w:val="24"/>
          <w:szCs w:val="24"/>
        </w:rPr>
        <w:t xml:space="preserve">and signed </w:t>
      </w:r>
      <w:r w:rsidRPr="00745893">
        <w:rPr>
          <w:rFonts w:ascii="Arial" w:hAnsi="Arial" w:cs="Arial"/>
          <w:sz w:val="24"/>
          <w:szCs w:val="24"/>
        </w:rPr>
        <w:t>by both the educator and principal.</w:t>
      </w:r>
    </w:p>
    <w:p w14:paraId="7A405D0F" w14:textId="77777777" w:rsidR="005D772C" w:rsidRPr="00745893" w:rsidRDefault="005D772C" w:rsidP="00961CD1">
      <w:pPr>
        <w:tabs>
          <w:tab w:val="left" w:pos="284"/>
        </w:tabs>
        <w:autoSpaceDE w:val="0"/>
        <w:autoSpaceDN w:val="0"/>
        <w:adjustRightInd w:val="0"/>
        <w:spacing w:after="0" w:line="276" w:lineRule="auto"/>
        <w:ind w:left="284"/>
        <w:rPr>
          <w:rFonts w:ascii="Arial" w:hAnsi="Arial" w:cs="Arial"/>
          <w:sz w:val="14"/>
          <w:szCs w:val="24"/>
        </w:rPr>
      </w:pPr>
    </w:p>
    <w:p w14:paraId="190D6B77"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11:</w:t>
      </w:r>
    </w:p>
    <w:p w14:paraId="32E08527" w14:textId="3478DA42" w:rsidR="00922286" w:rsidRPr="00745893" w:rsidRDefault="00922286"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If there is no agreement, the grievance procedure in Chapter G of the P</w:t>
      </w:r>
      <w:r w:rsidR="00A279A2" w:rsidRPr="00745893">
        <w:rPr>
          <w:rFonts w:ascii="Arial" w:hAnsi="Arial" w:cs="Arial"/>
          <w:sz w:val="24"/>
          <w:szCs w:val="24"/>
        </w:rPr>
        <w:t>ersonnel Administrative Measures (P</w:t>
      </w:r>
      <w:r w:rsidRPr="00745893">
        <w:rPr>
          <w:rFonts w:ascii="Arial" w:hAnsi="Arial" w:cs="Arial"/>
          <w:sz w:val="24"/>
          <w:szCs w:val="24"/>
        </w:rPr>
        <w:t>AM</w:t>
      </w:r>
      <w:r w:rsidR="00A279A2" w:rsidRPr="00745893">
        <w:rPr>
          <w:rFonts w:ascii="Arial" w:hAnsi="Arial" w:cs="Arial"/>
          <w:sz w:val="24"/>
          <w:szCs w:val="24"/>
        </w:rPr>
        <w:t>)</w:t>
      </w:r>
      <w:r w:rsidRPr="00745893">
        <w:rPr>
          <w:rFonts w:ascii="Arial" w:hAnsi="Arial" w:cs="Arial"/>
          <w:sz w:val="24"/>
          <w:szCs w:val="24"/>
        </w:rPr>
        <w:t xml:space="preserve"> document will</w:t>
      </w:r>
      <w:r w:rsidR="001202CD" w:rsidRPr="00745893">
        <w:rPr>
          <w:rFonts w:ascii="Arial" w:hAnsi="Arial" w:cs="Arial"/>
          <w:sz w:val="24"/>
          <w:szCs w:val="24"/>
        </w:rPr>
        <w:t xml:space="preserve"> </w:t>
      </w:r>
      <w:r w:rsidRPr="00745893">
        <w:rPr>
          <w:rFonts w:ascii="Arial" w:hAnsi="Arial" w:cs="Arial"/>
          <w:sz w:val="24"/>
          <w:szCs w:val="24"/>
        </w:rPr>
        <w:t>be activated.</w:t>
      </w:r>
    </w:p>
    <w:p w14:paraId="0712DF17" w14:textId="77777777" w:rsidR="00445260" w:rsidRPr="00745893" w:rsidRDefault="00445260" w:rsidP="00961CD1">
      <w:pPr>
        <w:tabs>
          <w:tab w:val="left" w:pos="284"/>
        </w:tabs>
        <w:autoSpaceDE w:val="0"/>
        <w:autoSpaceDN w:val="0"/>
        <w:adjustRightInd w:val="0"/>
        <w:spacing w:after="0" w:line="276" w:lineRule="auto"/>
        <w:ind w:left="284"/>
        <w:jc w:val="center"/>
        <w:rPr>
          <w:rFonts w:ascii="Arial" w:hAnsi="Arial" w:cs="Arial"/>
          <w:bCs/>
          <w:sz w:val="24"/>
          <w:szCs w:val="24"/>
        </w:rPr>
      </w:pPr>
    </w:p>
    <w:p w14:paraId="27BA2A05"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12:</w:t>
      </w:r>
    </w:p>
    <w:p w14:paraId="2BEAC9D3" w14:textId="5CE7525C" w:rsidR="00922286" w:rsidRPr="00745893" w:rsidRDefault="00922286" w:rsidP="00961CD1">
      <w:pPr>
        <w:tabs>
          <w:tab w:val="left" w:pos="284"/>
        </w:tabs>
        <w:autoSpaceDE w:val="0"/>
        <w:autoSpaceDN w:val="0"/>
        <w:adjustRightInd w:val="0"/>
        <w:spacing w:after="0" w:line="276" w:lineRule="auto"/>
        <w:ind w:left="284"/>
        <w:rPr>
          <w:rFonts w:ascii="Arial" w:hAnsi="Arial" w:cs="Arial"/>
          <w:b/>
          <w:sz w:val="24"/>
          <w:szCs w:val="24"/>
        </w:rPr>
      </w:pPr>
      <w:r w:rsidRPr="00745893">
        <w:rPr>
          <w:rFonts w:ascii="Arial" w:hAnsi="Arial" w:cs="Arial"/>
          <w:b/>
          <w:sz w:val="24"/>
          <w:szCs w:val="24"/>
        </w:rPr>
        <w:t>Complete the checklist in Annexure A to indicate which measures will be implemented.</w:t>
      </w:r>
      <w:r w:rsidR="00C2758F" w:rsidRPr="00745893">
        <w:rPr>
          <w:rFonts w:ascii="Arial" w:hAnsi="Arial" w:cs="Arial"/>
          <w:b/>
          <w:sz w:val="24"/>
          <w:szCs w:val="24"/>
        </w:rPr>
        <w:t xml:space="preserve"> It is important to note that</w:t>
      </w:r>
      <w:r w:rsidR="007C4DA5" w:rsidRPr="00745893">
        <w:rPr>
          <w:rFonts w:ascii="Arial" w:hAnsi="Arial" w:cs="Arial"/>
          <w:b/>
          <w:sz w:val="24"/>
          <w:szCs w:val="24"/>
        </w:rPr>
        <w:t xml:space="preserve"> Key Considerations </w:t>
      </w:r>
      <w:r w:rsidR="003945D7" w:rsidRPr="00745893">
        <w:rPr>
          <w:rFonts w:ascii="Arial" w:hAnsi="Arial" w:cs="Arial"/>
          <w:b/>
          <w:sz w:val="24"/>
          <w:szCs w:val="24"/>
        </w:rPr>
        <w:t xml:space="preserve">6 in </w:t>
      </w:r>
      <w:r w:rsidR="00C2758F" w:rsidRPr="00745893">
        <w:rPr>
          <w:rFonts w:ascii="Arial" w:hAnsi="Arial" w:cs="Arial"/>
          <w:b/>
          <w:sz w:val="24"/>
          <w:szCs w:val="24"/>
        </w:rPr>
        <w:t>Annexure A</w:t>
      </w:r>
      <w:r w:rsidR="003945D7" w:rsidRPr="00745893">
        <w:rPr>
          <w:rFonts w:ascii="Arial" w:hAnsi="Arial" w:cs="Arial"/>
          <w:b/>
          <w:sz w:val="24"/>
          <w:szCs w:val="24"/>
        </w:rPr>
        <w:t xml:space="preserve"> read as follow</w:t>
      </w:r>
      <w:r w:rsidR="00C64904" w:rsidRPr="00745893">
        <w:rPr>
          <w:rFonts w:ascii="Arial" w:hAnsi="Arial" w:cs="Arial"/>
          <w:b/>
          <w:sz w:val="24"/>
          <w:szCs w:val="24"/>
        </w:rPr>
        <w:t>s</w:t>
      </w:r>
      <w:r w:rsidR="003945D7" w:rsidRPr="00745893">
        <w:rPr>
          <w:rFonts w:ascii="Arial" w:hAnsi="Arial" w:cs="Arial"/>
          <w:b/>
          <w:sz w:val="24"/>
          <w:szCs w:val="24"/>
        </w:rPr>
        <w:t>: “Consider remote working if the staff member is enabled including access to equipment and the internet</w:t>
      </w:r>
      <w:r w:rsidR="009A19F7" w:rsidRPr="00745893">
        <w:rPr>
          <w:rFonts w:ascii="Arial" w:hAnsi="Arial" w:cs="Arial"/>
          <w:b/>
          <w:sz w:val="24"/>
          <w:szCs w:val="24"/>
        </w:rPr>
        <w:t>”</w:t>
      </w:r>
      <w:r w:rsidR="003945D7" w:rsidRPr="00745893">
        <w:rPr>
          <w:rFonts w:ascii="Arial" w:hAnsi="Arial" w:cs="Arial"/>
          <w:b/>
          <w:sz w:val="24"/>
          <w:szCs w:val="24"/>
        </w:rPr>
        <w:t xml:space="preserve">. Even if the person is enabled the principal still </w:t>
      </w:r>
      <w:r w:rsidR="007C4DA5" w:rsidRPr="00745893">
        <w:rPr>
          <w:rFonts w:ascii="Arial" w:hAnsi="Arial" w:cs="Arial"/>
          <w:b/>
          <w:sz w:val="24"/>
          <w:szCs w:val="24"/>
        </w:rPr>
        <w:t>needs</w:t>
      </w:r>
      <w:r w:rsidR="003945D7" w:rsidRPr="00745893">
        <w:rPr>
          <w:rFonts w:ascii="Arial" w:hAnsi="Arial" w:cs="Arial"/>
          <w:b/>
          <w:sz w:val="24"/>
          <w:szCs w:val="24"/>
        </w:rPr>
        <w:t xml:space="preserve"> to arrange </w:t>
      </w:r>
      <w:r w:rsidR="009A19F7" w:rsidRPr="00745893">
        <w:rPr>
          <w:rFonts w:ascii="Arial" w:hAnsi="Arial" w:cs="Arial"/>
          <w:b/>
          <w:sz w:val="24"/>
          <w:szCs w:val="24"/>
        </w:rPr>
        <w:t xml:space="preserve">for appropriate supervision and facilitation in the class room. </w:t>
      </w:r>
      <w:r w:rsidR="00B41EC2" w:rsidRPr="00745893">
        <w:rPr>
          <w:rFonts w:ascii="Arial" w:hAnsi="Arial" w:cs="Arial"/>
          <w:b/>
          <w:sz w:val="24"/>
          <w:szCs w:val="24"/>
        </w:rPr>
        <w:t xml:space="preserve">Measures should be put in place to monitor the work done from home. </w:t>
      </w:r>
      <w:r w:rsidR="00D30713" w:rsidRPr="00745893">
        <w:rPr>
          <w:rFonts w:ascii="Arial" w:hAnsi="Arial" w:cs="Arial"/>
          <w:b/>
          <w:sz w:val="24"/>
          <w:szCs w:val="24"/>
        </w:rPr>
        <w:t xml:space="preserve"> </w:t>
      </w:r>
    </w:p>
    <w:p w14:paraId="694D6C7B" w14:textId="77777777" w:rsidR="001202CD" w:rsidRPr="00745893" w:rsidRDefault="001202CD" w:rsidP="00961CD1">
      <w:pPr>
        <w:tabs>
          <w:tab w:val="left" w:pos="284"/>
        </w:tabs>
        <w:autoSpaceDE w:val="0"/>
        <w:autoSpaceDN w:val="0"/>
        <w:adjustRightInd w:val="0"/>
        <w:spacing w:after="0" w:line="276" w:lineRule="auto"/>
        <w:ind w:left="284"/>
        <w:jc w:val="center"/>
        <w:rPr>
          <w:rFonts w:ascii="Arial" w:hAnsi="Arial" w:cs="Arial"/>
          <w:bCs/>
          <w:sz w:val="24"/>
          <w:szCs w:val="24"/>
        </w:rPr>
      </w:pPr>
    </w:p>
    <w:p w14:paraId="5A4799CD" w14:textId="77777777" w:rsidR="00922286" w:rsidRPr="00745893" w:rsidRDefault="00922286" w:rsidP="00961CD1">
      <w:pPr>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1</w:t>
      </w:r>
      <w:r w:rsidR="002846C6" w:rsidRPr="00745893">
        <w:rPr>
          <w:rFonts w:ascii="Arial" w:hAnsi="Arial" w:cs="Arial"/>
          <w:bCs/>
          <w:sz w:val="24"/>
          <w:szCs w:val="24"/>
        </w:rPr>
        <w:t>3</w:t>
      </w:r>
      <w:r w:rsidRPr="00745893">
        <w:rPr>
          <w:rFonts w:ascii="Arial" w:hAnsi="Arial" w:cs="Arial"/>
          <w:bCs/>
          <w:sz w:val="24"/>
          <w:szCs w:val="24"/>
        </w:rPr>
        <w:t>:</w:t>
      </w:r>
    </w:p>
    <w:p w14:paraId="07E435A0" w14:textId="77777777" w:rsidR="00922286" w:rsidRPr="00745893" w:rsidRDefault="002846C6" w:rsidP="00961CD1">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Principal i</w:t>
      </w:r>
      <w:r w:rsidR="00922286" w:rsidRPr="00745893">
        <w:rPr>
          <w:rFonts w:ascii="Arial" w:hAnsi="Arial" w:cs="Arial"/>
          <w:sz w:val="24"/>
          <w:szCs w:val="24"/>
        </w:rPr>
        <w:t>nform</w:t>
      </w:r>
      <w:r w:rsidRPr="00745893">
        <w:rPr>
          <w:rFonts w:ascii="Arial" w:hAnsi="Arial" w:cs="Arial"/>
          <w:sz w:val="24"/>
          <w:szCs w:val="24"/>
        </w:rPr>
        <w:t>s</w:t>
      </w:r>
      <w:r w:rsidR="00922286" w:rsidRPr="00745893">
        <w:rPr>
          <w:rFonts w:ascii="Arial" w:hAnsi="Arial" w:cs="Arial"/>
          <w:sz w:val="24"/>
          <w:szCs w:val="24"/>
        </w:rPr>
        <w:t xml:space="preserve"> the employee that:</w:t>
      </w:r>
    </w:p>
    <w:p w14:paraId="58EA0108" w14:textId="77777777" w:rsidR="001202CD" w:rsidRPr="00745893" w:rsidRDefault="002846C6" w:rsidP="00961CD1">
      <w:pPr>
        <w:pStyle w:val="ListParagraph"/>
        <w:numPr>
          <w:ilvl w:val="0"/>
          <w:numId w:val="26"/>
        </w:numPr>
        <w:tabs>
          <w:tab w:val="left" w:pos="284"/>
        </w:tabs>
        <w:autoSpaceDE w:val="0"/>
        <w:autoSpaceDN w:val="0"/>
        <w:adjustRightInd w:val="0"/>
        <w:spacing w:after="0" w:line="276" w:lineRule="auto"/>
        <w:ind w:left="284" w:firstLine="0"/>
        <w:rPr>
          <w:rFonts w:ascii="Arial" w:hAnsi="Arial" w:cs="Arial"/>
          <w:sz w:val="24"/>
          <w:szCs w:val="24"/>
        </w:rPr>
      </w:pPr>
      <w:r w:rsidRPr="00745893">
        <w:rPr>
          <w:rFonts w:ascii="Arial" w:hAnsi="Arial" w:cs="Arial"/>
          <w:sz w:val="24"/>
          <w:szCs w:val="24"/>
        </w:rPr>
        <w:t>T</w:t>
      </w:r>
      <w:r w:rsidR="00922286" w:rsidRPr="00745893">
        <w:rPr>
          <w:rFonts w:ascii="Arial" w:hAnsi="Arial" w:cs="Arial"/>
          <w:sz w:val="24"/>
          <w:szCs w:val="24"/>
        </w:rPr>
        <w:t>he Provincial Head of Department may subject the application to the Health Risk</w:t>
      </w:r>
      <w:r w:rsidR="001202CD" w:rsidRPr="00745893">
        <w:rPr>
          <w:rFonts w:ascii="Arial" w:hAnsi="Arial" w:cs="Arial"/>
          <w:sz w:val="24"/>
          <w:szCs w:val="24"/>
        </w:rPr>
        <w:t xml:space="preserve"> </w:t>
      </w:r>
      <w:r w:rsidR="00922286" w:rsidRPr="00745893">
        <w:rPr>
          <w:rFonts w:ascii="Arial" w:hAnsi="Arial" w:cs="Arial"/>
          <w:sz w:val="24"/>
          <w:szCs w:val="24"/>
        </w:rPr>
        <w:t>Manager or a Health Professional for further assessment for a period not exceeding</w:t>
      </w:r>
      <w:r w:rsidR="001202CD" w:rsidRPr="00745893">
        <w:rPr>
          <w:rFonts w:ascii="Arial" w:hAnsi="Arial" w:cs="Arial"/>
          <w:sz w:val="24"/>
          <w:szCs w:val="24"/>
        </w:rPr>
        <w:t xml:space="preserve"> </w:t>
      </w:r>
      <w:r w:rsidR="00922286" w:rsidRPr="00745893">
        <w:rPr>
          <w:rFonts w:ascii="Arial" w:hAnsi="Arial" w:cs="Arial"/>
          <w:sz w:val="24"/>
          <w:szCs w:val="24"/>
        </w:rPr>
        <w:t>30 calendar days; and</w:t>
      </w:r>
    </w:p>
    <w:p w14:paraId="24367BCE" w14:textId="3F69D6C9" w:rsidR="00922286" w:rsidRPr="00745893" w:rsidRDefault="007454D8" w:rsidP="00961CD1">
      <w:pPr>
        <w:pStyle w:val="ListParagraph"/>
        <w:numPr>
          <w:ilvl w:val="0"/>
          <w:numId w:val="26"/>
        </w:numPr>
        <w:tabs>
          <w:tab w:val="left" w:pos="284"/>
        </w:tabs>
        <w:autoSpaceDE w:val="0"/>
        <w:autoSpaceDN w:val="0"/>
        <w:adjustRightInd w:val="0"/>
        <w:spacing w:after="0" w:line="276" w:lineRule="auto"/>
        <w:ind w:left="284" w:firstLine="0"/>
        <w:rPr>
          <w:rFonts w:ascii="Arial" w:hAnsi="Arial" w:cs="Arial"/>
          <w:sz w:val="24"/>
          <w:szCs w:val="24"/>
        </w:rPr>
      </w:pPr>
      <w:r w:rsidRPr="00745893">
        <w:rPr>
          <w:rFonts w:ascii="Arial" w:hAnsi="Arial" w:cs="Arial"/>
          <w:sz w:val="24"/>
          <w:szCs w:val="24"/>
        </w:rPr>
        <w:t>H</w:t>
      </w:r>
      <w:r w:rsidR="00922286" w:rsidRPr="00745893">
        <w:rPr>
          <w:rFonts w:ascii="Arial" w:hAnsi="Arial" w:cs="Arial"/>
          <w:sz w:val="24"/>
          <w:szCs w:val="24"/>
        </w:rPr>
        <w:t>e/</w:t>
      </w:r>
      <w:r w:rsidRPr="00745893">
        <w:rPr>
          <w:rFonts w:ascii="Arial" w:hAnsi="Arial" w:cs="Arial"/>
          <w:sz w:val="24"/>
          <w:szCs w:val="24"/>
        </w:rPr>
        <w:t>s</w:t>
      </w:r>
      <w:r w:rsidR="00922286" w:rsidRPr="00745893">
        <w:rPr>
          <w:rFonts w:ascii="Arial" w:hAnsi="Arial" w:cs="Arial"/>
          <w:sz w:val="24"/>
          <w:szCs w:val="24"/>
        </w:rPr>
        <w:t>he shall be allowed to remain and/or work from home with full pay whilst waiting</w:t>
      </w:r>
      <w:r w:rsidR="001202CD" w:rsidRPr="00745893">
        <w:rPr>
          <w:rFonts w:ascii="Arial" w:hAnsi="Arial" w:cs="Arial"/>
          <w:sz w:val="24"/>
          <w:szCs w:val="24"/>
        </w:rPr>
        <w:t xml:space="preserve"> </w:t>
      </w:r>
      <w:r w:rsidR="00922286" w:rsidRPr="00745893">
        <w:rPr>
          <w:rFonts w:ascii="Arial" w:hAnsi="Arial" w:cs="Arial"/>
          <w:sz w:val="24"/>
          <w:szCs w:val="24"/>
        </w:rPr>
        <w:t>for the outcome by the Health Risk Manager or a Health Professional.</w:t>
      </w:r>
    </w:p>
    <w:p w14:paraId="6816A75B" w14:textId="77777777" w:rsidR="0027104E" w:rsidRPr="00745893" w:rsidRDefault="0027104E" w:rsidP="00961CD1">
      <w:pPr>
        <w:pStyle w:val="ListParagraph"/>
        <w:tabs>
          <w:tab w:val="left" w:pos="284"/>
        </w:tabs>
        <w:autoSpaceDE w:val="0"/>
        <w:autoSpaceDN w:val="0"/>
        <w:adjustRightInd w:val="0"/>
        <w:spacing w:after="0" w:line="276" w:lineRule="auto"/>
        <w:ind w:left="284"/>
        <w:rPr>
          <w:rFonts w:ascii="Arial" w:hAnsi="Arial" w:cs="Arial"/>
          <w:sz w:val="24"/>
          <w:szCs w:val="24"/>
        </w:rPr>
      </w:pPr>
    </w:p>
    <w:p w14:paraId="593856E4" w14:textId="77777777" w:rsidR="002846C6" w:rsidRPr="00745893" w:rsidRDefault="002846C6" w:rsidP="00961CD1">
      <w:pPr>
        <w:pStyle w:val="ListParagraph"/>
        <w:tabs>
          <w:tab w:val="left" w:pos="284"/>
        </w:tabs>
        <w:autoSpaceDE w:val="0"/>
        <w:autoSpaceDN w:val="0"/>
        <w:adjustRightInd w:val="0"/>
        <w:spacing w:after="0" w:line="276" w:lineRule="auto"/>
        <w:ind w:left="284"/>
        <w:jc w:val="center"/>
        <w:rPr>
          <w:rFonts w:ascii="Arial" w:hAnsi="Arial" w:cs="Arial"/>
          <w:bCs/>
          <w:sz w:val="24"/>
          <w:szCs w:val="24"/>
        </w:rPr>
      </w:pPr>
      <w:r w:rsidRPr="00745893">
        <w:rPr>
          <w:rFonts w:ascii="Arial" w:hAnsi="Arial" w:cs="Arial"/>
          <w:bCs/>
          <w:sz w:val="24"/>
          <w:szCs w:val="24"/>
        </w:rPr>
        <w:t>Step 14:</w:t>
      </w:r>
    </w:p>
    <w:p w14:paraId="616A467D" w14:textId="50499958" w:rsidR="002846C6" w:rsidRPr="00745893" w:rsidRDefault="002846C6" w:rsidP="003A3236">
      <w:pPr>
        <w:tabs>
          <w:tab w:val="left" w:pos="284"/>
        </w:tabs>
        <w:autoSpaceDE w:val="0"/>
        <w:autoSpaceDN w:val="0"/>
        <w:adjustRightInd w:val="0"/>
        <w:spacing w:after="0" w:line="276" w:lineRule="auto"/>
        <w:ind w:left="284"/>
        <w:rPr>
          <w:rFonts w:ascii="Arial" w:hAnsi="Arial" w:cs="Arial"/>
          <w:sz w:val="24"/>
          <w:szCs w:val="24"/>
        </w:rPr>
      </w:pPr>
      <w:r w:rsidRPr="00745893">
        <w:rPr>
          <w:rFonts w:ascii="Arial" w:hAnsi="Arial" w:cs="Arial"/>
          <w:sz w:val="24"/>
          <w:szCs w:val="24"/>
        </w:rPr>
        <w:t>Principal submit Risk Assessment Form with medical evidence to the Circuit Manager.</w:t>
      </w:r>
    </w:p>
    <w:p w14:paraId="52173C8F" w14:textId="77777777" w:rsidR="00922286" w:rsidRPr="00745893" w:rsidRDefault="00922286" w:rsidP="00961CD1">
      <w:pPr>
        <w:tabs>
          <w:tab w:val="left" w:pos="284"/>
        </w:tabs>
        <w:autoSpaceDE w:val="0"/>
        <w:autoSpaceDN w:val="0"/>
        <w:adjustRightInd w:val="0"/>
        <w:spacing w:after="0" w:line="276" w:lineRule="auto"/>
        <w:ind w:left="284"/>
        <w:rPr>
          <w:rFonts w:ascii="Arial" w:hAnsi="Arial" w:cs="Arial"/>
          <w:bCs/>
          <w:sz w:val="24"/>
          <w:szCs w:val="24"/>
        </w:rPr>
      </w:pPr>
      <w:r w:rsidRPr="00745893">
        <w:rPr>
          <w:rFonts w:ascii="Arial" w:hAnsi="Arial" w:cs="Arial"/>
          <w:bCs/>
          <w:sz w:val="24"/>
          <w:szCs w:val="24"/>
        </w:rPr>
        <w:lastRenderedPageBreak/>
        <w:t>NB:</w:t>
      </w:r>
    </w:p>
    <w:p w14:paraId="607B1B48" w14:textId="77777777" w:rsidR="00922286" w:rsidRPr="00745893" w:rsidRDefault="00922286" w:rsidP="00961CD1">
      <w:pPr>
        <w:pStyle w:val="ListParagraph"/>
        <w:numPr>
          <w:ilvl w:val="0"/>
          <w:numId w:val="29"/>
        </w:numPr>
        <w:tabs>
          <w:tab w:val="left" w:pos="567"/>
        </w:tabs>
        <w:autoSpaceDE w:val="0"/>
        <w:autoSpaceDN w:val="0"/>
        <w:adjustRightInd w:val="0"/>
        <w:spacing w:after="0" w:line="276" w:lineRule="auto"/>
        <w:ind w:left="567" w:hanging="283"/>
        <w:rPr>
          <w:rFonts w:ascii="Arial" w:eastAsia="ArialMT" w:hAnsi="Arial" w:cs="Arial"/>
          <w:sz w:val="24"/>
          <w:szCs w:val="24"/>
        </w:rPr>
      </w:pPr>
      <w:r w:rsidRPr="00745893">
        <w:rPr>
          <w:rFonts w:ascii="Arial" w:hAnsi="Arial" w:cs="Arial"/>
          <w:sz w:val="24"/>
          <w:szCs w:val="24"/>
        </w:rPr>
        <w:t>All information relating to the process as well as medical evidence submitted must be</w:t>
      </w:r>
      <w:r w:rsidR="001202CD" w:rsidRPr="00745893">
        <w:rPr>
          <w:rFonts w:ascii="Arial" w:hAnsi="Arial" w:cs="Arial"/>
          <w:sz w:val="24"/>
          <w:szCs w:val="24"/>
        </w:rPr>
        <w:t xml:space="preserve"> </w:t>
      </w:r>
      <w:r w:rsidRPr="00745893">
        <w:rPr>
          <w:rFonts w:ascii="Arial" w:hAnsi="Arial" w:cs="Arial"/>
          <w:sz w:val="24"/>
          <w:szCs w:val="24"/>
        </w:rPr>
        <w:t xml:space="preserve">treated with the utmost sense of confidentiality </w:t>
      </w:r>
      <w:r w:rsidRPr="00745893">
        <w:rPr>
          <w:rFonts w:ascii="Arial" w:eastAsia="ArialMT" w:hAnsi="Arial" w:cs="Arial"/>
          <w:sz w:val="24"/>
          <w:szCs w:val="24"/>
        </w:rPr>
        <w:t xml:space="preserve">to respect the </w:t>
      </w:r>
      <w:r w:rsidR="001202CD" w:rsidRPr="00745893">
        <w:rPr>
          <w:rFonts w:ascii="Arial" w:eastAsia="ArialMT" w:hAnsi="Arial" w:cs="Arial"/>
          <w:sz w:val="24"/>
          <w:szCs w:val="24"/>
        </w:rPr>
        <w:t>e</w:t>
      </w:r>
      <w:r w:rsidRPr="00745893">
        <w:rPr>
          <w:rFonts w:ascii="Arial" w:eastAsia="ArialMT" w:hAnsi="Arial" w:cs="Arial"/>
          <w:sz w:val="24"/>
          <w:szCs w:val="24"/>
        </w:rPr>
        <w:t>mployee’</w:t>
      </w:r>
      <w:r w:rsidR="001202CD" w:rsidRPr="00745893">
        <w:rPr>
          <w:rFonts w:ascii="Arial" w:eastAsia="ArialMT" w:hAnsi="Arial" w:cs="Arial"/>
          <w:sz w:val="24"/>
          <w:szCs w:val="24"/>
        </w:rPr>
        <w:t xml:space="preserve">s privacy and </w:t>
      </w:r>
      <w:r w:rsidRPr="00745893">
        <w:rPr>
          <w:rFonts w:ascii="Arial" w:hAnsi="Arial" w:cs="Arial"/>
          <w:sz w:val="24"/>
          <w:szCs w:val="24"/>
        </w:rPr>
        <w:t>to prevent discrimination or stigmatisation.</w:t>
      </w:r>
    </w:p>
    <w:p w14:paraId="6DD2711F" w14:textId="77777777" w:rsidR="00922286" w:rsidRPr="00745893" w:rsidRDefault="00922286" w:rsidP="00961CD1">
      <w:pPr>
        <w:pStyle w:val="ListParagraph"/>
        <w:numPr>
          <w:ilvl w:val="0"/>
          <w:numId w:val="29"/>
        </w:numPr>
        <w:tabs>
          <w:tab w:val="left" w:pos="567"/>
        </w:tabs>
        <w:autoSpaceDE w:val="0"/>
        <w:autoSpaceDN w:val="0"/>
        <w:adjustRightInd w:val="0"/>
        <w:spacing w:after="0" w:line="276" w:lineRule="auto"/>
        <w:ind w:left="567" w:hanging="283"/>
        <w:rPr>
          <w:rFonts w:ascii="Arial" w:hAnsi="Arial" w:cs="Arial"/>
          <w:bCs/>
          <w:sz w:val="24"/>
          <w:szCs w:val="24"/>
        </w:rPr>
      </w:pPr>
      <w:r w:rsidRPr="00745893">
        <w:rPr>
          <w:rFonts w:ascii="Arial" w:hAnsi="Arial" w:cs="Arial"/>
          <w:sz w:val="24"/>
          <w:szCs w:val="24"/>
        </w:rPr>
        <w:t xml:space="preserve">Concessions granted in this regard are only applicable for the duration of </w:t>
      </w:r>
      <w:r w:rsidRPr="00745893">
        <w:rPr>
          <w:rFonts w:ascii="Arial" w:hAnsi="Arial" w:cs="Arial"/>
          <w:bCs/>
          <w:sz w:val="24"/>
          <w:szCs w:val="24"/>
        </w:rPr>
        <w:t>Alert Levels</w:t>
      </w:r>
      <w:r w:rsidR="001202CD" w:rsidRPr="00745893">
        <w:rPr>
          <w:rFonts w:ascii="Arial" w:hAnsi="Arial" w:cs="Arial"/>
          <w:bCs/>
          <w:sz w:val="24"/>
          <w:szCs w:val="24"/>
        </w:rPr>
        <w:t xml:space="preserve"> </w:t>
      </w:r>
      <w:r w:rsidRPr="00745893">
        <w:rPr>
          <w:rFonts w:ascii="Arial" w:hAnsi="Arial" w:cs="Arial"/>
          <w:bCs/>
          <w:sz w:val="24"/>
          <w:szCs w:val="24"/>
        </w:rPr>
        <w:t xml:space="preserve">3 and 2 </w:t>
      </w:r>
      <w:r w:rsidRPr="00745893">
        <w:rPr>
          <w:rFonts w:ascii="Arial" w:hAnsi="Arial" w:cs="Arial"/>
          <w:sz w:val="24"/>
          <w:szCs w:val="24"/>
        </w:rPr>
        <w:t>of the national state of disaster as a result of the COVID-19 outbreak.</w:t>
      </w:r>
    </w:p>
    <w:p w14:paraId="25C50A1E" w14:textId="77777777" w:rsidR="001A0328" w:rsidRPr="00745893" w:rsidRDefault="001A0328" w:rsidP="006B3A20">
      <w:pPr>
        <w:pStyle w:val="ListParagraph"/>
        <w:tabs>
          <w:tab w:val="left" w:pos="567"/>
        </w:tabs>
        <w:autoSpaceDE w:val="0"/>
        <w:autoSpaceDN w:val="0"/>
        <w:adjustRightInd w:val="0"/>
        <w:spacing w:after="0" w:line="276" w:lineRule="auto"/>
        <w:ind w:left="567"/>
        <w:rPr>
          <w:rFonts w:ascii="Arial" w:hAnsi="Arial" w:cs="Arial"/>
          <w:sz w:val="24"/>
          <w:szCs w:val="24"/>
        </w:rPr>
      </w:pPr>
    </w:p>
    <w:p w14:paraId="7157C2E5" w14:textId="73C806DB" w:rsidR="00A252AE" w:rsidRPr="00745893" w:rsidRDefault="009B25DA" w:rsidP="001A0328">
      <w:pPr>
        <w:pStyle w:val="Heading1"/>
        <w:numPr>
          <w:ilvl w:val="0"/>
          <w:numId w:val="39"/>
        </w:numPr>
        <w:spacing w:after="240"/>
        <w:ind w:left="284" w:hanging="284"/>
        <w:rPr>
          <w:rFonts w:ascii="Arial" w:hAnsi="Arial" w:cs="Arial"/>
          <w:b/>
          <w:color w:val="auto"/>
          <w:sz w:val="24"/>
          <w:szCs w:val="24"/>
        </w:rPr>
      </w:pPr>
      <w:bookmarkStart w:id="3" w:name="_Toc44863066"/>
      <w:r w:rsidRPr="00745893">
        <w:rPr>
          <w:rFonts w:ascii="Arial" w:hAnsi="Arial" w:cs="Arial"/>
          <w:b/>
          <w:color w:val="auto"/>
          <w:sz w:val="24"/>
          <w:szCs w:val="24"/>
        </w:rPr>
        <w:t>STANDPOINTS</w:t>
      </w:r>
      <w:bookmarkEnd w:id="3"/>
    </w:p>
    <w:p w14:paraId="0388614C" w14:textId="47B9B78C" w:rsidR="001A0328" w:rsidRPr="00745893" w:rsidRDefault="001A0328" w:rsidP="00445260">
      <w:pPr>
        <w:pStyle w:val="ListParagraph"/>
        <w:numPr>
          <w:ilvl w:val="1"/>
          <w:numId w:val="40"/>
        </w:numPr>
        <w:spacing w:line="276" w:lineRule="auto"/>
        <w:ind w:left="851" w:hanging="567"/>
        <w:rPr>
          <w:rFonts w:ascii="Arial" w:hAnsi="Arial" w:cs="Arial"/>
          <w:sz w:val="24"/>
          <w:szCs w:val="24"/>
        </w:rPr>
      </w:pPr>
      <w:r w:rsidRPr="00745893">
        <w:rPr>
          <w:rFonts w:ascii="Arial" w:hAnsi="Arial" w:cs="Arial"/>
          <w:sz w:val="24"/>
          <w:szCs w:val="24"/>
        </w:rPr>
        <w:t>No forms other that Annexure A and a medical report are required for this concession process</w:t>
      </w:r>
    </w:p>
    <w:p w14:paraId="220942C7" w14:textId="6B9178EB" w:rsidR="001A0328" w:rsidRPr="00745893" w:rsidRDefault="001A0328" w:rsidP="00A461CD">
      <w:pPr>
        <w:pStyle w:val="ListParagraph"/>
        <w:numPr>
          <w:ilvl w:val="1"/>
          <w:numId w:val="40"/>
        </w:numPr>
        <w:spacing w:before="240" w:line="276" w:lineRule="auto"/>
        <w:ind w:left="851" w:hanging="567"/>
        <w:rPr>
          <w:rFonts w:ascii="Arial" w:hAnsi="Arial" w:cs="Arial"/>
          <w:sz w:val="24"/>
          <w:szCs w:val="24"/>
        </w:rPr>
      </w:pPr>
      <w:r w:rsidRPr="00745893">
        <w:rPr>
          <w:rFonts w:ascii="Arial" w:hAnsi="Arial" w:cs="Arial"/>
          <w:sz w:val="24"/>
          <w:szCs w:val="24"/>
        </w:rPr>
        <w:t>No vulnerable employee is allowed to stay at home without submitting the completed Annexure A and medical report to the principal/manager</w:t>
      </w:r>
    </w:p>
    <w:p w14:paraId="53E5C5AB" w14:textId="77777777" w:rsidR="00445260" w:rsidRPr="00745893" w:rsidRDefault="007454D8" w:rsidP="00445260">
      <w:pPr>
        <w:pStyle w:val="ListParagraph"/>
        <w:numPr>
          <w:ilvl w:val="1"/>
          <w:numId w:val="40"/>
        </w:numPr>
        <w:spacing w:line="276" w:lineRule="auto"/>
        <w:ind w:left="851" w:hanging="567"/>
        <w:rPr>
          <w:rFonts w:ascii="Arial" w:hAnsi="Arial" w:cs="Arial"/>
          <w:sz w:val="24"/>
          <w:szCs w:val="24"/>
        </w:rPr>
      </w:pPr>
      <w:r w:rsidRPr="00745893">
        <w:rPr>
          <w:rFonts w:ascii="Arial" w:hAnsi="Arial" w:cs="Arial"/>
          <w:sz w:val="24"/>
          <w:szCs w:val="24"/>
        </w:rPr>
        <w:t>Principals/</w:t>
      </w:r>
      <w:r w:rsidR="001D6B4A" w:rsidRPr="00745893">
        <w:rPr>
          <w:rFonts w:ascii="Arial" w:hAnsi="Arial" w:cs="Arial"/>
          <w:sz w:val="24"/>
          <w:szCs w:val="24"/>
        </w:rPr>
        <w:t>managers are required to manage the medical reports and action plans as confidential records</w:t>
      </w:r>
      <w:r w:rsidR="001202CD" w:rsidRPr="00745893">
        <w:rPr>
          <w:rFonts w:ascii="Arial" w:hAnsi="Arial" w:cs="Arial"/>
          <w:sz w:val="24"/>
          <w:szCs w:val="24"/>
        </w:rPr>
        <w:t>.</w:t>
      </w:r>
    </w:p>
    <w:p w14:paraId="28B558D4" w14:textId="77777777" w:rsidR="00445260" w:rsidRPr="00745893" w:rsidRDefault="00E06993" w:rsidP="00445260">
      <w:pPr>
        <w:pStyle w:val="ListParagraph"/>
        <w:numPr>
          <w:ilvl w:val="1"/>
          <w:numId w:val="40"/>
        </w:numPr>
        <w:spacing w:line="276" w:lineRule="auto"/>
        <w:ind w:left="851" w:hanging="567"/>
        <w:rPr>
          <w:rFonts w:ascii="Arial" w:hAnsi="Arial" w:cs="Arial"/>
          <w:sz w:val="24"/>
          <w:szCs w:val="24"/>
        </w:rPr>
      </w:pPr>
      <w:r w:rsidRPr="00745893">
        <w:rPr>
          <w:rFonts w:ascii="Arial" w:hAnsi="Arial" w:cs="Arial"/>
          <w:sz w:val="24"/>
          <w:szCs w:val="24"/>
        </w:rPr>
        <w:t xml:space="preserve">Employees on concession are not regarded as on leave. No leave form is required </w:t>
      </w:r>
    </w:p>
    <w:p w14:paraId="01268CD4" w14:textId="77777777" w:rsidR="00445260" w:rsidRPr="00745893" w:rsidRDefault="00EF59D7" w:rsidP="00445260">
      <w:pPr>
        <w:pStyle w:val="ListParagraph"/>
        <w:numPr>
          <w:ilvl w:val="1"/>
          <w:numId w:val="40"/>
        </w:numPr>
        <w:spacing w:line="276" w:lineRule="auto"/>
        <w:ind w:left="851" w:hanging="567"/>
        <w:rPr>
          <w:rFonts w:ascii="Arial" w:hAnsi="Arial" w:cs="Arial"/>
          <w:sz w:val="24"/>
          <w:szCs w:val="24"/>
        </w:rPr>
      </w:pPr>
      <w:r w:rsidRPr="00745893">
        <w:rPr>
          <w:rFonts w:ascii="Arial" w:hAnsi="Arial" w:cs="Arial"/>
          <w:sz w:val="24"/>
          <w:szCs w:val="24"/>
        </w:rPr>
        <w:t xml:space="preserve">No Principal nor departmental official </w:t>
      </w:r>
      <w:r w:rsidR="00420773" w:rsidRPr="00745893">
        <w:rPr>
          <w:rFonts w:ascii="Arial" w:hAnsi="Arial" w:cs="Arial"/>
          <w:sz w:val="24"/>
          <w:szCs w:val="24"/>
        </w:rPr>
        <w:t>has the authority to</w:t>
      </w:r>
      <w:r w:rsidRPr="00745893">
        <w:rPr>
          <w:rFonts w:ascii="Arial" w:hAnsi="Arial" w:cs="Arial"/>
          <w:sz w:val="24"/>
          <w:szCs w:val="24"/>
        </w:rPr>
        <w:t xml:space="preserve"> contest the doctor</w:t>
      </w:r>
      <w:r w:rsidR="0095406F" w:rsidRPr="00745893">
        <w:rPr>
          <w:rFonts w:ascii="Arial" w:hAnsi="Arial" w:cs="Arial"/>
          <w:sz w:val="24"/>
          <w:szCs w:val="24"/>
        </w:rPr>
        <w:t xml:space="preserve"> (medical report), </w:t>
      </w:r>
      <w:r w:rsidR="00445260" w:rsidRPr="00745893">
        <w:rPr>
          <w:rFonts w:ascii="Arial" w:hAnsi="Arial" w:cs="Arial"/>
          <w:sz w:val="24"/>
          <w:szCs w:val="24"/>
        </w:rPr>
        <w:t>as we are not Health</w:t>
      </w:r>
    </w:p>
    <w:p w14:paraId="46D8CCE0" w14:textId="77777777" w:rsidR="00A461CD" w:rsidRPr="00745893" w:rsidRDefault="003D55F3" w:rsidP="00A461CD">
      <w:pPr>
        <w:pStyle w:val="ListParagraph"/>
        <w:spacing w:line="276" w:lineRule="auto"/>
        <w:ind w:left="851"/>
        <w:rPr>
          <w:rFonts w:ascii="Arial" w:hAnsi="Arial" w:cs="Arial"/>
          <w:sz w:val="24"/>
          <w:szCs w:val="24"/>
        </w:rPr>
      </w:pPr>
      <w:r w:rsidRPr="00745893">
        <w:rPr>
          <w:rFonts w:ascii="Arial" w:hAnsi="Arial" w:cs="Arial"/>
          <w:sz w:val="24"/>
          <w:szCs w:val="24"/>
        </w:rPr>
        <w:t xml:space="preserve">Professionals. </w:t>
      </w:r>
    </w:p>
    <w:p w14:paraId="67A39356" w14:textId="063890CF" w:rsidR="00445260" w:rsidRPr="00745893" w:rsidRDefault="00F516F9" w:rsidP="00445260">
      <w:pPr>
        <w:pStyle w:val="ListParagraph"/>
        <w:numPr>
          <w:ilvl w:val="1"/>
          <w:numId w:val="40"/>
        </w:numPr>
        <w:spacing w:line="276" w:lineRule="auto"/>
        <w:ind w:left="851" w:hanging="567"/>
        <w:rPr>
          <w:rFonts w:ascii="Arial" w:hAnsi="Arial" w:cs="Arial"/>
          <w:sz w:val="24"/>
          <w:szCs w:val="24"/>
        </w:rPr>
      </w:pPr>
      <w:r w:rsidRPr="00745893">
        <w:rPr>
          <w:rFonts w:ascii="Arial" w:hAnsi="Arial" w:cs="Arial"/>
          <w:sz w:val="24"/>
          <w:szCs w:val="24"/>
        </w:rPr>
        <w:t>Medical reports m</w:t>
      </w:r>
      <w:r w:rsidR="003D55F3" w:rsidRPr="00745893">
        <w:rPr>
          <w:rFonts w:ascii="Arial" w:hAnsi="Arial" w:cs="Arial"/>
          <w:sz w:val="24"/>
          <w:szCs w:val="24"/>
        </w:rPr>
        <w:t>ust be dealt with as follow</w:t>
      </w:r>
      <w:r w:rsidR="00C64904" w:rsidRPr="00745893">
        <w:rPr>
          <w:rFonts w:ascii="Arial" w:hAnsi="Arial" w:cs="Arial"/>
          <w:sz w:val="24"/>
          <w:szCs w:val="24"/>
        </w:rPr>
        <w:t>s</w:t>
      </w:r>
      <w:r w:rsidR="003D55F3" w:rsidRPr="00745893">
        <w:rPr>
          <w:rFonts w:ascii="Arial" w:hAnsi="Arial" w:cs="Arial"/>
          <w:sz w:val="24"/>
          <w:szCs w:val="24"/>
        </w:rPr>
        <w:t>:</w:t>
      </w:r>
    </w:p>
    <w:p w14:paraId="56943702" w14:textId="20966506" w:rsidR="00445260" w:rsidRPr="00745893" w:rsidRDefault="003D55F3" w:rsidP="00445260">
      <w:pPr>
        <w:pStyle w:val="ListParagraph"/>
        <w:numPr>
          <w:ilvl w:val="2"/>
          <w:numId w:val="40"/>
        </w:numPr>
        <w:spacing w:line="276" w:lineRule="auto"/>
        <w:ind w:left="1134" w:hanging="850"/>
        <w:rPr>
          <w:rFonts w:ascii="Arial" w:hAnsi="Arial" w:cs="Arial"/>
          <w:sz w:val="24"/>
          <w:szCs w:val="24"/>
        </w:rPr>
      </w:pPr>
      <w:r w:rsidRPr="00745893">
        <w:rPr>
          <w:rFonts w:ascii="Arial" w:hAnsi="Arial" w:cs="Arial"/>
          <w:sz w:val="24"/>
          <w:szCs w:val="24"/>
        </w:rPr>
        <w:t xml:space="preserve">Medical report that indicate </w:t>
      </w:r>
      <w:r w:rsidR="00F516F9" w:rsidRPr="00745893">
        <w:rPr>
          <w:rFonts w:ascii="Arial" w:hAnsi="Arial" w:cs="Arial"/>
          <w:sz w:val="24"/>
          <w:szCs w:val="24"/>
        </w:rPr>
        <w:t xml:space="preserve">that </w:t>
      </w:r>
      <w:r w:rsidRPr="00745893">
        <w:rPr>
          <w:rFonts w:ascii="Arial" w:hAnsi="Arial" w:cs="Arial"/>
          <w:sz w:val="24"/>
          <w:szCs w:val="24"/>
        </w:rPr>
        <w:t>the comor</w:t>
      </w:r>
      <w:r w:rsidR="006A7547">
        <w:rPr>
          <w:rFonts w:ascii="Arial" w:hAnsi="Arial" w:cs="Arial"/>
          <w:sz w:val="24"/>
          <w:szCs w:val="24"/>
        </w:rPr>
        <w:t xml:space="preserve">bidity is according to the High </w:t>
      </w:r>
      <w:r w:rsidRPr="00745893">
        <w:rPr>
          <w:rFonts w:ascii="Arial" w:hAnsi="Arial" w:cs="Arial"/>
          <w:sz w:val="24"/>
          <w:szCs w:val="24"/>
        </w:rPr>
        <w:t xml:space="preserve">Risk </w:t>
      </w:r>
      <w:r w:rsidR="00E01073" w:rsidRPr="00745893">
        <w:rPr>
          <w:rFonts w:ascii="Arial" w:hAnsi="Arial" w:cs="Arial"/>
          <w:sz w:val="24"/>
          <w:szCs w:val="24"/>
        </w:rPr>
        <w:t>Vulnerabilities</w:t>
      </w:r>
      <w:r w:rsidRPr="00745893">
        <w:rPr>
          <w:rFonts w:ascii="Arial" w:hAnsi="Arial" w:cs="Arial"/>
          <w:sz w:val="24"/>
          <w:szCs w:val="24"/>
        </w:rPr>
        <w:t xml:space="preserve"> is </w:t>
      </w:r>
      <w:r w:rsidR="00E01073" w:rsidRPr="00745893">
        <w:rPr>
          <w:rFonts w:ascii="Arial" w:hAnsi="Arial" w:cs="Arial"/>
          <w:sz w:val="24"/>
          <w:szCs w:val="24"/>
        </w:rPr>
        <w:t>accepted</w:t>
      </w:r>
    </w:p>
    <w:p w14:paraId="0802D69C" w14:textId="77777777" w:rsidR="00445260" w:rsidRPr="00745893" w:rsidRDefault="003D55F3" w:rsidP="00445260">
      <w:pPr>
        <w:pStyle w:val="ListParagraph"/>
        <w:numPr>
          <w:ilvl w:val="2"/>
          <w:numId w:val="40"/>
        </w:numPr>
        <w:spacing w:line="276" w:lineRule="auto"/>
        <w:ind w:left="1134" w:hanging="850"/>
        <w:rPr>
          <w:rFonts w:ascii="Arial" w:hAnsi="Arial" w:cs="Arial"/>
          <w:sz w:val="24"/>
          <w:szCs w:val="24"/>
        </w:rPr>
      </w:pPr>
      <w:r w:rsidRPr="00745893">
        <w:rPr>
          <w:rFonts w:ascii="Arial" w:hAnsi="Arial" w:cs="Arial"/>
          <w:sz w:val="24"/>
          <w:szCs w:val="24"/>
        </w:rPr>
        <w:t>Medical report that contain the conditions and</w:t>
      </w:r>
      <w:r w:rsidR="00F516F9" w:rsidRPr="00745893">
        <w:rPr>
          <w:rFonts w:ascii="Arial" w:hAnsi="Arial" w:cs="Arial"/>
          <w:sz w:val="24"/>
          <w:szCs w:val="24"/>
        </w:rPr>
        <w:t xml:space="preserve"> the severity as indicated on t</w:t>
      </w:r>
      <w:r w:rsidRPr="00745893">
        <w:rPr>
          <w:rFonts w:ascii="Arial" w:hAnsi="Arial" w:cs="Arial"/>
          <w:sz w:val="24"/>
          <w:szCs w:val="24"/>
        </w:rPr>
        <w:t xml:space="preserve">he List of High Risk Vulnerabilities is </w:t>
      </w:r>
      <w:r w:rsidR="00E01073" w:rsidRPr="00745893">
        <w:rPr>
          <w:rFonts w:ascii="Arial" w:hAnsi="Arial" w:cs="Arial"/>
          <w:sz w:val="24"/>
          <w:szCs w:val="24"/>
        </w:rPr>
        <w:t>accepted</w:t>
      </w:r>
    </w:p>
    <w:p w14:paraId="6117D738" w14:textId="77777777" w:rsidR="00445260" w:rsidRPr="00745893" w:rsidRDefault="003D55F3" w:rsidP="00445260">
      <w:pPr>
        <w:pStyle w:val="ListParagraph"/>
        <w:numPr>
          <w:ilvl w:val="2"/>
          <w:numId w:val="40"/>
        </w:numPr>
        <w:spacing w:line="276" w:lineRule="auto"/>
        <w:ind w:left="1134" w:hanging="850"/>
        <w:rPr>
          <w:rFonts w:ascii="Arial" w:hAnsi="Arial" w:cs="Arial"/>
          <w:sz w:val="24"/>
          <w:szCs w:val="24"/>
        </w:rPr>
      </w:pPr>
      <w:r w:rsidRPr="00745893">
        <w:rPr>
          <w:rFonts w:ascii="Arial" w:hAnsi="Arial" w:cs="Arial"/>
          <w:sz w:val="24"/>
          <w:szCs w:val="24"/>
        </w:rPr>
        <w:t>If the Medical report just indicate the condition that is on the list but not the severity (e.g. High Blood</w:t>
      </w:r>
      <w:r w:rsidR="00E01073" w:rsidRPr="00745893">
        <w:rPr>
          <w:rFonts w:ascii="Arial" w:hAnsi="Arial" w:cs="Arial"/>
          <w:sz w:val="24"/>
          <w:szCs w:val="24"/>
        </w:rPr>
        <w:t xml:space="preserve"> </w:t>
      </w:r>
      <w:r w:rsidRPr="00745893">
        <w:rPr>
          <w:rFonts w:ascii="Arial" w:hAnsi="Arial" w:cs="Arial"/>
          <w:sz w:val="24"/>
          <w:szCs w:val="24"/>
        </w:rPr>
        <w:t>pressure), the document will be returned as incomplete.</w:t>
      </w:r>
    </w:p>
    <w:p w14:paraId="331C4BC2" w14:textId="2ACBE525" w:rsidR="00445260" w:rsidRPr="00745893" w:rsidRDefault="00E01073" w:rsidP="00445260">
      <w:pPr>
        <w:pStyle w:val="ListParagraph"/>
        <w:numPr>
          <w:ilvl w:val="1"/>
          <w:numId w:val="40"/>
        </w:numPr>
        <w:spacing w:line="276" w:lineRule="auto"/>
        <w:ind w:left="851" w:hanging="567"/>
        <w:rPr>
          <w:rFonts w:ascii="Arial" w:hAnsi="Arial" w:cs="Arial"/>
          <w:sz w:val="24"/>
          <w:szCs w:val="24"/>
        </w:rPr>
      </w:pPr>
      <w:r w:rsidRPr="00745893">
        <w:rPr>
          <w:rFonts w:ascii="Arial" w:hAnsi="Arial" w:cs="Arial"/>
          <w:sz w:val="24"/>
          <w:szCs w:val="24"/>
        </w:rPr>
        <w:t>Where the condition</w:t>
      </w:r>
      <w:r w:rsidR="003D55F3" w:rsidRPr="00745893">
        <w:rPr>
          <w:rFonts w:ascii="Arial" w:hAnsi="Arial" w:cs="Arial"/>
          <w:sz w:val="24"/>
          <w:szCs w:val="24"/>
        </w:rPr>
        <w:t xml:space="preserve"> does no</w:t>
      </w:r>
      <w:r w:rsidRPr="00745893">
        <w:rPr>
          <w:rFonts w:ascii="Arial" w:hAnsi="Arial" w:cs="Arial"/>
          <w:sz w:val="24"/>
          <w:szCs w:val="24"/>
        </w:rPr>
        <w:t>t</w:t>
      </w:r>
      <w:r w:rsidR="006A7547">
        <w:rPr>
          <w:rFonts w:ascii="Arial" w:hAnsi="Arial" w:cs="Arial"/>
          <w:sz w:val="24"/>
          <w:szCs w:val="24"/>
        </w:rPr>
        <w:t xml:space="preserve"> reflect on our High</w:t>
      </w:r>
      <w:r w:rsidR="00CE579D">
        <w:rPr>
          <w:rFonts w:ascii="Arial" w:hAnsi="Arial" w:cs="Arial"/>
          <w:sz w:val="24"/>
          <w:szCs w:val="24"/>
        </w:rPr>
        <w:t xml:space="preserve"> </w:t>
      </w:r>
      <w:r w:rsidR="003D55F3" w:rsidRPr="00745893">
        <w:rPr>
          <w:rFonts w:ascii="Arial" w:hAnsi="Arial" w:cs="Arial"/>
          <w:sz w:val="24"/>
          <w:szCs w:val="24"/>
        </w:rPr>
        <w:t>Risk</w:t>
      </w:r>
      <w:r w:rsidR="00C64904" w:rsidRPr="00745893">
        <w:rPr>
          <w:rFonts w:ascii="Arial" w:hAnsi="Arial" w:cs="Arial"/>
          <w:sz w:val="24"/>
          <w:szCs w:val="24"/>
        </w:rPr>
        <w:t xml:space="preserve"> Vulnerability</w:t>
      </w:r>
      <w:r w:rsidR="003D55F3" w:rsidRPr="00745893">
        <w:rPr>
          <w:rFonts w:ascii="Arial" w:hAnsi="Arial" w:cs="Arial"/>
          <w:sz w:val="24"/>
          <w:szCs w:val="24"/>
        </w:rPr>
        <w:t xml:space="preserve"> </w:t>
      </w:r>
      <w:r w:rsidR="00C64904" w:rsidRPr="00745893">
        <w:rPr>
          <w:rFonts w:ascii="Arial" w:hAnsi="Arial" w:cs="Arial"/>
          <w:sz w:val="24"/>
          <w:szCs w:val="24"/>
        </w:rPr>
        <w:t>List</w:t>
      </w:r>
      <w:r w:rsidR="003D55F3" w:rsidRPr="00745893">
        <w:rPr>
          <w:rFonts w:ascii="Arial" w:hAnsi="Arial" w:cs="Arial"/>
          <w:sz w:val="24"/>
          <w:szCs w:val="24"/>
        </w:rPr>
        <w:t xml:space="preserve"> the medical report will be sen</w:t>
      </w:r>
      <w:r w:rsidR="00841AAE">
        <w:rPr>
          <w:rFonts w:ascii="Arial" w:hAnsi="Arial" w:cs="Arial"/>
          <w:sz w:val="24"/>
          <w:szCs w:val="24"/>
        </w:rPr>
        <w:t>t</w:t>
      </w:r>
      <w:r w:rsidR="003D55F3" w:rsidRPr="00745893">
        <w:rPr>
          <w:rFonts w:ascii="Arial" w:hAnsi="Arial" w:cs="Arial"/>
          <w:sz w:val="24"/>
          <w:szCs w:val="24"/>
        </w:rPr>
        <w:t xml:space="preserve"> to the </w:t>
      </w:r>
      <w:r w:rsidR="007454D8" w:rsidRPr="00745893">
        <w:rPr>
          <w:rFonts w:ascii="Arial" w:hAnsi="Arial" w:cs="Arial"/>
          <w:sz w:val="24"/>
          <w:szCs w:val="24"/>
        </w:rPr>
        <w:t>Health Risk Manager or a Health Professional</w:t>
      </w:r>
      <w:r w:rsidR="003D55F3" w:rsidRPr="00745893">
        <w:rPr>
          <w:rFonts w:ascii="Arial" w:hAnsi="Arial" w:cs="Arial"/>
          <w:sz w:val="24"/>
          <w:szCs w:val="24"/>
        </w:rPr>
        <w:t xml:space="preserve"> for </w:t>
      </w:r>
      <w:r w:rsidR="00C64904" w:rsidRPr="00745893">
        <w:rPr>
          <w:rFonts w:ascii="Arial" w:hAnsi="Arial" w:cs="Arial"/>
          <w:sz w:val="24"/>
          <w:szCs w:val="24"/>
        </w:rPr>
        <w:t>confirmation.</w:t>
      </w:r>
    </w:p>
    <w:p w14:paraId="3E2ABF78" w14:textId="77777777" w:rsidR="00445260" w:rsidRPr="00745893" w:rsidRDefault="00CD3977" w:rsidP="00445260">
      <w:pPr>
        <w:pStyle w:val="ListParagraph"/>
        <w:numPr>
          <w:ilvl w:val="1"/>
          <w:numId w:val="40"/>
        </w:numPr>
        <w:spacing w:line="276" w:lineRule="auto"/>
        <w:ind w:left="851" w:hanging="567"/>
        <w:rPr>
          <w:rFonts w:ascii="Arial" w:hAnsi="Arial" w:cs="Arial"/>
          <w:sz w:val="24"/>
          <w:szCs w:val="24"/>
        </w:rPr>
      </w:pPr>
      <w:r w:rsidRPr="00745893">
        <w:rPr>
          <w:rFonts w:ascii="Arial" w:hAnsi="Arial" w:cs="Arial"/>
          <w:sz w:val="24"/>
          <w:szCs w:val="24"/>
        </w:rPr>
        <w:t>Where the agreement is working from home</w:t>
      </w:r>
      <w:r w:rsidR="002007A8" w:rsidRPr="00745893">
        <w:rPr>
          <w:rFonts w:ascii="Arial" w:hAnsi="Arial" w:cs="Arial"/>
          <w:sz w:val="24"/>
          <w:szCs w:val="24"/>
        </w:rPr>
        <w:t>,</w:t>
      </w:r>
      <w:r w:rsidRPr="00745893">
        <w:rPr>
          <w:rFonts w:ascii="Arial" w:hAnsi="Arial" w:cs="Arial"/>
          <w:sz w:val="24"/>
          <w:szCs w:val="24"/>
        </w:rPr>
        <w:t xml:space="preserve"> the </w:t>
      </w:r>
      <w:r w:rsidR="00E06993" w:rsidRPr="00745893">
        <w:rPr>
          <w:rFonts w:ascii="Arial" w:hAnsi="Arial" w:cs="Arial"/>
          <w:sz w:val="24"/>
          <w:szCs w:val="24"/>
        </w:rPr>
        <w:t>employees should be marked as “WORK FROM HOME CONCESSION” on the Attendance Register/ Time-book</w:t>
      </w:r>
      <w:r w:rsidR="00F516F9" w:rsidRPr="00745893">
        <w:rPr>
          <w:rFonts w:ascii="Arial" w:hAnsi="Arial" w:cs="Arial"/>
          <w:sz w:val="24"/>
          <w:szCs w:val="24"/>
        </w:rPr>
        <w:t>.</w:t>
      </w:r>
    </w:p>
    <w:p w14:paraId="40EE98EB" w14:textId="77777777" w:rsidR="00445260" w:rsidRPr="00745893" w:rsidRDefault="00E67222" w:rsidP="00445260">
      <w:pPr>
        <w:pStyle w:val="ListParagraph"/>
        <w:numPr>
          <w:ilvl w:val="1"/>
          <w:numId w:val="40"/>
        </w:numPr>
        <w:spacing w:line="276" w:lineRule="auto"/>
        <w:ind w:left="851" w:hanging="567"/>
        <w:rPr>
          <w:rFonts w:ascii="Arial" w:hAnsi="Arial" w:cs="Arial"/>
          <w:sz w:val="24"/>
          <w:szCs w:val="24"/>
        </w:rPr>
      </w:pPr>
      <w:r w:rsidRPr="00745893">
        <w:rPr>
          <w:rFonts w:ascii="Arial" w:hAnsi="Arial" w:cs="Arial"/>
          <w:sz w:val="24"/>
          <w:szCs w:val="24"/>
        </w:rPr>
        <w:t xml:space="preserve">Concessions </w:t>
      </w:r>
      <w:r w:rsidR="00557C20" w:rsidRPr="00745893">
        <w:rPr>
          <w:rFonts w:ascii="Arial" w:hAnsi="Arial" w:cs="Arial"/>
          <w:sz w:val="24"/>
          <w:szCs w:val="24"/>
        </w:rPr>
        <w:t xml:space="preserve">for vulnerable employees </w:t>
      </w:r>
      <w:r w:rsidRPr="00745893">
        <w:rPr>
          <w:rFonts w:ascii="Arial" w:hAnsi="Arial" w:cs="Arial"/>
          <w:sz w:val="24"/>
          <w:szCs w:val="24"/>
        </w:rPr>
        <w:t xml:space="preserve">involve </w:t>
      </w:r>
      <w:r w:rsidR="00557C20" w:rsidRPr="00745893">
        <w:rPr>
          <w:rFonts w:ascii="Arial" w:hAnsi="Arial" w:cs="Arial"/>
          <w:sz w:val="24"/>
          <w:szCs w:val="24"/>
        </w:rPr>
        <w:t xml:space="preserve">both </w:t>
      </w:r>
      <w:r w:rsidR="00F516F9" w:rsidRPr="00745893">
        <w:rPr>
          <w:rFonts w:ascii="Arial" w:hAnsi="Arial" w:cs="Arial"/>
          <w:sz w:val="24"/>
          <w:szCs w:val="24"/>
        </w:rPr>
        <w:t xml:space="preserve">those </w:t>
      </w:r>
      <w:r w:rsidR="00557C20" w:rsidRPr="00745893">
        <w:rPr>
          <w:rFonts w:ascii="Arial" w:hAnsi="Arial" w:cs="Arial"/>
          <w:sz w:val="24"/>
          <w:szCs w:val="24"/>
        </w:rPr>
        <w:t xml:space="preserve">accommodated by Special Work Arrangements </w:t>
      </w:r>
      <w:r w:rsidR="00F516F9" w:rsidRPr="00745893">
        <w:rPr>
          <w:rFonts w:ascii="Arial" w:hAnsi="Arial" w:cs="Arial"/>
          <w:sz w:val="24"/>
          <w:szCs w:val="24"/>
        </w:rPr>
        <w:t>and W</w:t>
      </w:r>
      <w:r w:rsidR="00191058" w:rsidRPr="00745893">
        <w:rPr>
          <w:rFonts w:ascii="Arial" w:hAnsi="Arial" w:cs="Arial"/>
          <w:sz w:val="24"/>
          <w:szCs w:val="24"/>
        </w:rPr>
        <w:t>ork f</w:t>
      </w:r>
      <w:r w:rsidRPr="00745893">
        <w:rPr>
          <w:rFonts w:ascii="Arial" w:hAnsi="Arial" w:cs="Arial"/>
          <w:sz w:val="24"/>
          <w:szCs w:val="24"/>
        </w:rPr>
        <w:t>rom Home</w:t>
      </w:r>
      <w:r w:rsidR="00F516F9" w:rsidRPr="00745893">
        <w:rPr>
          <w:rFonts w:ascii="Arial" w:hAnsi="Arial" w:cs="Arial"/>
          <w:sz w:val="24"/>
          <w:szCs w:val="24"/>
        </w:rPr>
        <w:t>.</w:t>
      </w:r>
    </w:p>
    <w:p w14:paraId="4241EC47" w14:textId="77777777" w:rsidR="00445260" w:rsidRPr="00745893" w:rsidRDefault="00D25117" w:rsidP="00445260">
      <w:pPr>
        <w:pStyle w:val="ListParagraph"/>
        <w:numPr>
          <w:ilvl w:val="1"/>
          <w:numId w:val="40"/>
        </w:numPr>
        <w:spacing w:line="276" w:lineRule="auto"/>
        <w:ind w:left="851" w:hanging="567"/>
        <w:rPr>
          <w:rFonts w:ascii="Arial" w:hAnsi="Arial" w:cs="Arial"/>
          <w:sz w:val="24"/>
          <w:szCs w:val="24"/>
        </w:rPr>
      </w:pPr>
      <w:r w:rsidRPr="00745893">
        <w:rPr>
          <w:rFonts w:ascii="Arial" w:hAnsi="Arial" w:cs="Arial"/>
          <w:sz w:val="24"/>
          <w:szCs w:val="24"/>
        </w:rPr>
        <w:t xml:space="preserve">Any grievance arising from this concession process shall be dealt </w:t>
      </w:r>
      <w:r w:rsidR="001202CD" w:rsidRPr="00745893">
        <w:rPr>
          <w:rFonts w:ascii="Arial" w:hAnsi="Arial" w:cs="Arial"/>
          <w:sz w:val="24"/>
          <w:szCs w:val="24"/>
        </w:rPr>
        <w:t xml:space="preserve">with in </w:t>
      </w:r>
      <w:r w:rsidR="00F87936" w:rsidRPr="00745893">
        <w:rPr>
          <w:rFonts w:ascii="Arial" w:hAnsi="Arial" w:cs="Arial"/>
          <w:sz w:val="24"/>
          <w:szCs w:val="24"/>
        </w:rPr>
        <w:t xml:space="preserve">terms of </w:t>
      </w:r>
      <w:r w:rsidR="001202CD" w:rsidRPr="00745893">
        <w:rPr>
          <w:rFonts w:ascii="Arial" w:hAnsi="Arial" w:cs="Arial"/>
          <w:sz w:val="24"/>
          <w:szCs w:val="24"/>
        </w:rPr>
        <w:t xml:space="preserve">the Grievance Procedure, outlined in Chapter G of the PAM, </w:t>
      </w:r>
      <w:r w:rsidR="00E06993" w:rsidRPr="00745893">
        <w:rPr>
          <w:rFonts w:ascii="Arial" w:hAnsi="Arial" w:cs="Arial"/>
          <w:sz w:val="24"/>
          <w:szCs w:val="24"/>
        </w:rPr>
        <w:t xml:space="preserve">through </w:t>
      </w:r>
      <w:r w:rsidR="001202CD" w:rsidRPr="00745893">
        <w:rPr>
          <w:rFonts w:ascii="Arial" w:hAnsi="Arial" w:cs="Arial"/>
          <w:sz w:val="24"/>
          <w:szCs w:val="24"/>
        </w:rPr>
        <w:t xml:space="preserve">the </w:t>
      </w:r>
      <w:r w:rsidR="00E06993" w:rsidRPr="00745893">
        <w:rPr>
          <w:rFonts w:ascii="Arial" w:hAnsi="Arial" w:cs="Arial"/>
          <w:sz w:val="24"/>
          <w:szCs w:val="24"/>
        </w:rPr>
        <w:t xml:space="preserve">Dispute Management Office at </w:t>
      </w:r>
      <w:r w:rsidR="008945F1" w:rsidRPr="00745893">
        <w:rPr>
          <w:rFonts w:ascii="Arial" w:hAnsi="Arial" w:cs="Arial"/>
          <w:sz w:val="24"/>
          <w:szCs w:val="24"/>
        </w:rPr>
        <w:t xml:space="preserve">the </w:t>
      </w:r>
      <w:r w:rsidR="00E06993" w:rsidRPr="00745893">
        <w:rPr>
          <w:rFonts w:ascii="Arial" w:hAnsi="Arial" w:cs="Arial"/>
          <w:sz w:val="24"/>
          <w:szCs w:val="24"/>
        </w:rPr>
        <w:t xml:space="preserve">District Office </w:t>
      </w:r>
      <w:r w:rsidR="008945F1" w:rsidRPr="00745893">
        <w:rPr>
          <w:rFonts w:ascii="Arial" w:hAnsi="Arial" w:cs="Arial"/>
          <w:sz w:val="24"/>
          <w:szCs w:val="24"/>
        </w:rPr>
        <w:t xml:space="preserve">or </w:t>
      </w:r>
      <w:r w:rsidR="00E06993" w:rsidRPr="00745893">
        <w:rPr>
          <w:rFonts w:ascii="Arial" w:hAnsi="Arial" w:cs="Arial"/>
          <w:sz w:val="24"/>
          <w:szCs w:val="24"/>
        </w:rPr>
        <w:t>Head Office</w:t>
      </w:r>
      <w:r w:rsidR="00E01073" w:rsidRPr="00745893">
        <w:rPr>
          <w:rFonts w:ascii="Arial" w:hAnsi="Arial" w:cs="Arial"/>
          <w:sz w:val="24"/>
          <w:szCs w:val="24"/>
        </w:rPr>
        <w:t>.</w:t>
      </w:r>
    </w:p>
    <w:p w14:paraId="7B8F9955" w14:textId="66806F4F" w:rsidR="001202CD" w:rsidRPr="00745893" w:rsidRDefault="00027D04" w:rsidP="003A3236">
      <w:pPr>
        <w:pStyle w:val="ListParagraph"/>
        <w:numPr>
          <w:ilvl w:val="1"/>
          <w:numId w:val="40"/>
        </w:numPr>
        <w:spacing w:line="276" w:lineRule="auto"/>
        <w:ind w:left="851" w:hanging="567"/>
        <w:rPr>
          <w:rFonts w:ascii="Arial" w:hAnsi="Arial" w:cs="Arial"/>
          <w:sz w:val="24"/>
          <w:szCs w:val="24"/>
        </w:rPr>
      </w:pPr>
      <w:r w:rsidRPr="00745893">
        <w:rPr>
          <w:rFonts w:ascii="Arial" w:hAnsi="Arial" w:cs="Arial"/>
          <w:sz w:val="24"/>
          <w:szCs w:val="24"/>
        </w:rPr>
        <w:t>Circuit manager/IDSO will receive the complete</w:t>
      </w:r>
      <w:r w:rsidR="008945F1" w:rsidRPr="00745893">
        <w:rPr>
          <w:rFonts w:ascii="Arial" w:hAnsi="Arial" w:cs="Arial"/>
          <w:sz w:val="24"/>
          <w:szCs w:val="24"/>
        </w:rPr>
        <w:t>d</w:t>
      </w:r>
      <w:r w:rsidRPr="00745893">
        <w:rPr>
          <w:rFonts w:ascii="Arial" w:hAnsi="Arial" w:cs="Arial"/>
          <w:sz w:val="24"/>
          <w:szCs w:val="24"/>
        </w:rPr>
        <w:t xml:space="preserve"> </w:t>
      </w:r>
      <w:r w:rsidR="00F87936" w:rsidRPr="00745893">
        <w:rPr>
          <w:rFonts w:ascii="Arial" w:hAnsi="Arial" w:cs="Arial"/>
          <w:sz w:val="24"/>
          <w:szCs w:val="24"/>
        </w:rPr>
        <w:t>applications</w:t>
      </w:r>
      <w:r w:rsidRPr="00745893">
        <w:rPr>
          <w:rFonts w:ascii="Arial" w:hAnsi="Arial" w:cs="Arial"/>
          <w:sz w:val="24"/>
          <w:szCs w:val="24"/>
        </w:rPr>
        <w:t xml:space="preserve"> from the </w:t>
      </w:r>
      <w:r w:rsidR="00E06993" w:rsidRPr="00745893">
        <w:rPr>
          <w:rFonts w:ascii="Arial" w:hAnsi="Arial" w:cs="Arial"/>
          <w:sz w:val="24"/>
          <w:szCs w:val="24"/>
        </w:rPr>
        <w:t>Principal</w:t>
      </w:r>
      <w:r w:rsidR="00F87936" w:rsidRPr="00745893">
        <w:rPr>
          <w:rFonts w:ascii="Arial" w:hAnsi="Arial" w:cs="Arial"/>
          <w:sz w:val="24"/>
          <w:szCs w:val="24"/>
        </w:rPr>
        <w:t>s</w:t>
      </w:r>
      <w:r w:rsidR="001202CD" w:rsidRPr="00745893">
        <w:rPr>
          <w:rFonts w:ascii="Arial" w:hAnsi="Arial" w:cs="Arial"/>
          <w:sz w:val="24"/>
          <w:szCs w:val="24"/>
        </w:rPr>
        <w:t xml:space="preserve">. </w:t>
      </w:r>
      <w:r w:rsidR="001202CD" w:rsidRPr="00672FEC">
        <w:rPr>
          <w:rFonts w:ascii="Arial" w:hAnsi="Arial" w:cs="Arial"/>
          <w:sz w:val="24"/>
          <w:szCs w:val="24"/>
        </w:rPr>
        <w:t>T</w:t>
      </w:r>
      <w:r w:rsidRPr="00672FEC">
        <w:rPr>
          <w:rFonts w:ascii="Arial" w:hAnsi="Arial" w:cs="Arial"/>
          <w:sz w:val="24"/>
          <w:szCs w:val="24"/>
        </w:rPr>
        <w:t xml:space="preserve">he </w:t>
      </w:r>
      <w:r w:rsidR="001202CD" w:rsidRPr="00672FEC">
        <w:rPr>
          <w:rFonts w:ascii="Arial" w:hAnsi="Arial" w:cs="Arial"/>
          <w:sz w:val="24"/>
          <w:szCs w:val="24"/>
        </w:rPr>
        <w:t>C</w:t>
      </w:r>
      <w:r w:rsidRPr="00672FEC">
        <w:rPr>
          <w:rFonts w:ascii="Arial" w:hAnsi="Arial" w:cs="Arial"/>
          <w:sz w:val="24"/>
          <w:szCs w:val="24"/>
        </w:rPr>
        <w:t xml:space="preserve">ircuit </w:t>
      </w:r>
      <w:r w:rsidRPr="00745893">
        <w:rPr>
          <w:rFonts w:ascii="Arial" w:hAnsi="Arial" w:cs="Arial"/>
          <w:sz w:val="24"/>
          <w:szCs w:val="24"/>
        </w:rPr>
        <w:t>manage</w:t>
      </w:r>
      <w:r w:rsidR="00CE579D" w:rsidRPr="00672FEC">
        <w:rPr>
          <w:rFonts w:ascii="Arial" w:hAnsi="Arial" w:cs="Arial"/>
          <w:b/>
          <w:sz w:val="24"/>
          <w:szCs w:val="24"/>
        </w:rPr>
        <w:t>r</w:t>
      </w:r>
      <w:r w:rsidR="00A030A5" w:rsidRPr="00745893">
        <w:rPr>
          <w:rFonts w:ascii="Arial" w:hAnsi="Arial" w:cs="Arial"/>
          <w:sz w:val="24"/>
          <w:szCs w:val="24"/>
        </w:rPr>
        <w:t xml:space="preserve"> </w:t>
      </w:r>
      <w:r w:rsidR="00F87936" w:rsidRPr="00745893">
        <w:rPr>
          <w:rFonts w:ascii="Arial" w:hAnsi="Arial" w:cs="Arial"/>
          <w:sz w:val="24"/>
          <w:szCs w:val="24"/>
        </w:rPr>
        <w:t>/IDSO</w:t>
      </w:r>
      <w:r w:rsidRPr="00745893">
        <w:rPr>
          <w:rFonts w:ascii="Arial" w:hAnsi="Arial" w:cs="Arial"/>
          <w:sz w:val="24"/>
          <w:szCs w:val="24"/>
        </w:rPr>
        <w:t xml:space="preserve"> </w:t>
      </w:r>
      <w:r w:rsidR="008165AC" w:rsidRPr="00745893">
        <w:rPr>
          <w:rFonts w:ascii="Arial" w:hAnsi="Arial" w:cs="Arial"/>
          <w:sz w:val="24"/>
          <w:szCs w:val="24"/>
        </w:rPr>
        <w:t xml:space="preserve">will </w:t>
      </w:r>
      <w:r w:rsidR="009C2BF9" w:rsidRPr="00745893">
        <w:rPr>
          <w:rFonts w:ascii="Arial" w:hAnsi="Arial" w:cs="Arial"/>
          <w:sz w:val="24"/>
          <w:szCs w:val="24"/>
        </w:rPr>
        <w:t xml:space="preserve">forward </w:t>
      </w:r>
      <w:r w:rsidR="001202CD" w:rsidRPr="00745893">
        <w:rPr>
          <w:rFonts w:ascii="Arial" w:hAnsi="Arial" w:cs="Arial"/>
          <w:sz w:val="24"/>
          <w:szCs w:val="24"/>
        </w:rPr>
        <w:t xml:space="preserve">the documents </w:t>
      </w:r>
      <w:r w:rsidR="00A252AE" w:rsidRPr="00745893">
        <w:rPr>
          <w:rFonts w:ascii="Arial" w:hAnsi="Arial" w:cs="Arial"/>
          <w:sz w:val="24"/>
          <w:szCs w:val="24"/>
        </w:rPr>
        <w:t>t</w:t>
      </w:r>
      <w:r w:rsidR="009C2BF9" w:rsidRPr="00745893">
        <w:rPr>
          <w:rFonts w:ascii="Arial" w:hAnsi="Arial" w:cs="Arial"/>
          <w:sz w:val="24"/>
          <w:szCs w:val="24"/>
        </w:rPr>
        <w:t xml:space="preserve">o </w:t>
      </w:r>
      <w:r w:rsidR="00E01073" w:rsidRPr="00745893">
        <w:rPr>
          <w:rFonts w:ascii="Arial" w:hAnsi="Arial" w:cs="Arial"/>
          <w:sz w:val="24"/>
          <w:szCs w:val="24"/>
        </w:rPr>
        <w:t xml:space="preserve">the </w:t>
      </w:r>
      <w:r w:rsidR="00A030A5" w:rsidRPr="00745893">
        <w:rPr>
          <w:rFonts w:ascii="Arial" w:hAnsi="Arial" w:cs="Arial"/>
          <w:sz w:val="24"/>
          <w:szCs w:val="24"/>
        </w:rPr>
        <w:t>Circuit Team Manager</w:t>
      </w:r>
      <w:r w:rsidR="008945F1" w:rsidRPr="00745893">
        <w:rPr>
          <w:rFonts w:ascii="Arial" w:hAnsi="Arial" w:cs="Arial"/>
          <w:sz w:val="24"/>
          <w:szCs w:val="24"/>
        </w:rPr>
        <w:t xml:space="preserve"> </w:t>
      </w:r>
      <w:r w:rsidR="00A030A5" w:rsidRPr="00745893">
        <w:rPr>
          <w:rFonts w:ascii="Arial" w:hAnsi="Arial" w:cs="Arial"/>
          <w:sz w:val="24"/>
          <w:szCs w:val="24"/>
        </w:rPr>
        <w:t xml:space="preserve">(CES) for support on comorbidity impact </w:t>
      </w:r>
      <w:r w:rsidR="00191058" w:rsidRPr="00745893">
        <w:rPr>
          <w:rFonts w:ascii="Arial" w:hAnsi="Arial" w:cs="Arial"/>
          <w:sz w:val="24"/>
          <w:szCs w:val="24"/>
        </w:rPr>
        <w:t xml:space="preserve">in the schools </w:t>
      </w:r>
      <w:r w:rsidR="00A030A5" w:rsidRPr="00745893">
        <w:rPr>
          <w:rFonts w:ascii="Arial" w:hAnsi="Arial" w:cs="Arial"/>
          <w:sz w:val="24"/>
          <w:szCs w:val="24"/>
        </w:rPr>
        <w:t xml:space="preserve">and then </w:t>
      </w:r>
      <w:r w:rsidR="008945F1" w:rsidRPr="00745893">
        <w:rPr>
          <w:rFonts w:ascii="Arial" w:hAnsi="Arial" w:cs="Arial"/>
          <w:sz w:val="24"/>
          <w:szCs w:val="24"/>
        </w:rPr>
        <w:t xml:space="preserve">forward it </w:t>
      </w:r>
      <w:r w:rsidR="00191058" w:rsidRPr="00745893">
        <w:rPr>
          <w:rFonts w:ascii="Arial" w:hAnsi="Arial" w:cs="Arial"/>
          <w:b/>
          <w:sz w:val="24"/>
          <w:szCs w:val="24"/>
        </w:rPr>
        <w:t xml:space="preserve">daily </w:t>
      </w:r>
      <w:r w:rsidR="00191058" w:rsidRPr="00745893">
        <w:rPr>
          <w:rFonts w:ascii="Arial" w:hAnsi="Arial" w:cs="Arial"/>
          <w:sz w:val="24"/>
          <w:szCs w:val="24"/>
        </w:rPr>
        <w:t>t</w:t>
      </w:r>
      <w:r w:rsidR="00E01073" w:rsidRPr="00745893">
        <w:rPr>
          <w:rFonts w:ascii="Arial" w:hAnsi="Arial" w:cs="Arial"/>
          <w:sz w:val="24"/>
          <w:szCs w:val="24"/>
        </w:rPr>
        <w:t xml:space="preserve">o </w:t>
      </w:r>
      <w:r w:rsidR="00191058" w:rsidRPr="00745893">
        <w:rPr>
          <w:rFonts w:ascii="Arial" w:hAnsi="Arial" w:cs="Arial"/>
          <w:sz w:val="24"/>
          <w:szCs w:val="24"/>
        </w:rPr>
        <w:t xml:space="preserve">THRS. </w:t>
      </w:r>
      <w:r w:rsidRPr="00745893">
        <w:rPr>
          <w:rFonts w:ascii="Arial" w:hAnsi="Arial" w:cs="Arial"/>
          <w:sz w:val="24"/>
          <w:szCs w:val="24"/>
        </w:rPr>
        <w:t xml:space="preserve">THRS will </w:t>
      </w:r>
      <w:r w:rsidR="008165AC" w:rsidRPr="00745893">
        <w:rPr>
          <w:rFonts w:ascii="Arial" w:hAnsi="Arial" w:cs="Arial"/>
          <w:sz w:val="24"/>
          <w:szCs w:val="24"/>
        </w:rPr>
        <w:t xml:space="preserve">compile </w:t>
      </w:r>
      <w:r w:rsidR="006567AD" w:rsidRPr="00745893">
        <w:rPr>
          <w:rFonts w:ascii="Arial" w:hAnsi="Arial" w:cs="Arial"/>
          <w:sz w:val="24"/>
          <w:szCs w:val="24"/>
        </w:rPr>
        <w:t>the concession letter</w:t>
      </w:r>
      <w:r w:rsidR="00E01073" w:rsidRPr="00745893">
        <w:rPr>
          <w:rFonts w:ascii="Arial" w:hAnsi="Arial" w:cs="Arial"/>
          <w:sz w:val="24"/>
          <w:szCs w:val="24"/>
        </w:rPr>
        <w:t>s</w:t>
      </w:r>
      <w:r w:rsidR="001202CD" w:rsidRPr="00745893">
        <w:rPr>
          <w:rFonts w:ascii="Arial" w:hAnsi="Arial" w:cs="Arial"/>
          <w:sz w:val="24"/>
          <w:szCs w:val="24"/>
        </w:rPr>
        <w:t xml:space="preserve"> and </w:t>
      </w:r>
      <w:r w:rsidRPr="00745893">
        <w:rPr>
          <w:rFonts w:ascii="Arial" w:hAnsi="Arial" w:cs="Arial"/>
          <w:sz w:val="24"/>
          <w:szCs w:val="24"/>
        </w:rPr>
        <w:t>ro</w:t>
      </w:r>
      <w:r w:rsidR="008165AC" w:rsidRPr="00745893">
        <w:rPr>
          <w:rFonts w:ascii="Arial" w:hAnsi="Arial" w:cs="Arial"/>
          <w:sz w:val="24"/>
          <w:szCs w:val="24"/>
        </w:rPr>
        <w:t>u</w:t>
      </w:r>
      <w:r w:rsidRPr="00745893">
        <w:rPr>
          <w:rFonts w:ascii="Arial" w:hAnsi="Arial" w:cs="Arial"/>
          <w:sz w:val="24"/>
          <w:szCs w:val="24"/>
        </w:rPr>
        <w:t xml:space="preserve">te </w:t>
      </w:r>
      <w:r w:rsidR="006567AD" w:rsidRPr="00745893">
        <w:rPr>
          <w:rFonts w:ascii="Arial" w:hAnsi="Arial" w:cs="Arial"/>
          <w:sz w:val="24"/>
          <w:szCs w:val="24"/>
        </w:rPr>
        <w:t xml:space="preserve">documents </w:t>
      </w:r>
      <w:r w:rsidRPr="00745893">
        <w:rPr>
          <w:rFonts w:ascii="Arial" w:hAnsi="Arial" w:cs="Arial"/>
          <w:sz w:val="24"/>
          <w:szCs w:val="24"/>
        </w:rPr>
        <w:t xml:space="preserve">to the District Director for </w:t>
      </w:r>
      <w:r w:rsidR="008165AC" w:rsidRPr="00745893">
        <w:rPr>
          <w:rFonts w:ascii="Arial" w:hAnsi="Arial" w:cs="Arial"/>
          <w:sz w:val="24"/>
          <w:szCs w:val="24"/>
        </w:rPr>
        <w:t>signature</w:t>
      </w:r>
      <w:r w:rsidRPr="00745893">
        <w:rPr>
          <w:rFonts w:ascii="Arial" w:hAnsi="Arial" w:cs="Arial"/>
          <w:sz w:val="24"/>
          <w:szCs w:val="24"/>
        </w:rPr>
        <w:t xml:space="preserve">. </w:t>
      </w:r>
      <w:r w:rsidR="006567AD" w:rsidRPr="00745893">
        <w:rPr>
          <w:rFonts w:ascii="Arial" w:hAnsi="Arial" w:cs="Arial"/>
          <w:sz w:val="24"/>
          <w:szCs w:val="24"/>
        </w:rPr>
        <w:t>The signed concession letter will be issued to schools</w:t>
      </w:r>
      <w:r w:rsidR="001202CD" w:rsidRPr="00745893">
        <w:rPr>
          <w:rFonts w:ascii="Arial" w:hAnsi="Arial" w:cs="Arial"/>
          <w:sz w:val="24"/>
          <w:szCs w:val="24"/>
        </w:rPr>
        <w:t xml:space="preserve">.  </w:t>
      </w:r>
      <w:r w:rsidR="006567AD" w:rsidRPr="00745893">
        <w:rPr>
          <w:rFonts w:ascii="Arial" w:hAnsi="Arial" w:cs="Arial"/>
          <w:sz w:val="24"/>
          <w:szCs w:val="24"/>
        </w:rPr>
        <w:t xml:space="preserve"> </w:t>
      </w:r>
    </w:p>
    <w:p w14:paraId="4EFA4EA2" w14:textId="2B7246B2" w:rsidR="005532B5" w:rsidRDefault="00DE7301" w:rsidP="005532B5">
      <w:pPr>
        <w:tabs>
          <w:tab w:val="left" w:pos="142"/>
          <w:tab w:val="left" w:pos="284"/>
        </w:tabs>
        <w:ind w:left="142"/>
        <w:rPr>
          <w:rFonts w:ascii="Arial" w:hAnsi="Arial" w:cs="Arial"/>
          <w:sz w:val="24"/>
          <w:szCs w:val="24"/>
        </w:rPr>
      </w:pPr>
      <w:r w:rsidRPr="00745893">
        <w:rPr>
          <w:rFonts w:ascii="Arial" w:hAnsi="Arial" w:cs="Arial"/>
          <w:sz w:val="24"/>
          <w:szCs w:val="24"/>
        </w:rPr>
        <w:lastRenderedPageBreak/>
        <w:t xml:space="preserve">NB. </w:t>
      </w:r>
      <w:r w:rsidR="008945F1" w:rsidRPr="00745893">
        <w:rPr>
          <w:rFonts w:ascii="Arial" w:hAnsi="Arial" w:cs="Arial"/>
          <w:sz w:val="24"/>
          <w:szCs w:val="24"/>
        </w:rPr>
        <w:t>A</w:t>
      </w:r>
      <w:r w:rsidR="005532B5" w:rsidRPr="00745893">
        <w:rPr>
          <w:rFonts w:ascii="Arial" w:hAnsi="Arial" w:cs="Arial"/>
          <w:sz w:val="24"/>
          <w:szCs w:val="24"/>
        </w:rPr>
        <w:t xml:space="preserve">ll applications for concessions, of all staff that applied in the entire school, </w:t>
      </w:r>
      <w:r w:rsidR="005532B5" w:rsidRPr="00745893">
        <w:rPr>
          <w:rFonts w:ascii="Arial" w:hAnsi="Arial" w:cs="Arial"/>
          <w:b/>
          <w:sz w:val="24"/>
          <w:szCs w:val="24"/>
        </w:rPr>
        <w:t xml:space="preserve">must be submitted </w:t>
      </w:r>
      <w:r w:rsidR="008A6DFA" w:rsidRPr="00745893">
        <w:rPr>
          <w:rFonts w:ascii="Arial" w:hAnsi="Arial" w:cs="Arial"/>
          <w:b/>
          <w:sz w:val="24"/>
          <w:szCs w:val="24"/>
        </w:rPr>
        <w:t>by</w:t>
      </w:r>
      <w:r w:rsidR="005532B5" w:rsidRPr="00745893">
        <w:rPr>
          <w:rFonts w:ascii="Arial" w:hAnsi="Arial" w:cs="Arial"/>
          <w:b/>
          <w:sz w:val="24"/>
          <w:szCs w:val="24"/>
        </w:rPr>
        <w:t xml:space="preserve"> </w:t>
      </w:r>
      <w:r w:rsidR="00236D8F">
        <w:rPr>
          <w:rFonts w:ascii="Arial" w:hAnsi="Arial" w:cs="Arial"/>
          <w:b/>
          <w:sz w:val="24"/>
          <w:szCs w:val="24"/>
        </w:rPr>
        <w:t>10</w:t>
      </w:r>
      <w:r w:rsidR="005532B5" w:rsidRPr="00745893">
        <w:rPr>
          <w:rFonts w:ascii="Arial" w:hAnsi="Arial" w:cs="Arial"/>
          <w:b/>
          <w:sz w:val="24"/>
          <w:szCs w:val="24"/>
        </w:rPr>
        <w:t xml:space="preserve"> July</w:t>
      </w:r>
      <w:r w:rsidR="005532B5" w:rsidRPr="00745893">
        <w:rPr>
          <w:rFonts w:ascii="Arial" w:hAnsi="Arial" w:cs="Arial"/>
          <w:sz w:val="24"/>
          <w:szCs w:val="24"/>
        </w:rPr>
        <w:t xml:space="preserve"> </w:t>
      </w:r>
      <w:r w:rsidR="00C64904" w:rsidRPr="00745893">
        <w:rPr>
          <w:rFonts w:ascii="Arial" w:hAnsi="Arial" w:cs="Arial"/>
          <w:b/>
          <w:sz w:val="24"/>
          <w:szCs w:val="24"/>
        </w:rPr>
        <w:t xml:space="preserve">2020 </w:t>
      </w:r>
      <w:r w:rsidR="005532B5" w:rsidRPr="00745893">
        <w:rPr>
          <w:rFonts w:ascii="Arial" w:hAnsi="Arial" w:cs="Arial"/>
          <w:sz w:val="24"/>
          <w:szCs w:val="24"/>
        </w:rPr>
        <w:t>(last date all applications must be in)</w:t>
      </w:r>
      <w:r w:rsidR="008945F1" w:rsidRPr="00745893">
        <w:rPr>
          <w:rFonts w:ascii="Arial" w:hAnsi="Arial" w:cs="Arial"/>
          <w:sz w:val="24"/>
          <w:szCs w:val="24"/>
        </w:rPr>
        <w:t xml:space="preserve"> to the relevant District or Head Office</w:t>
      </w:r>
      <w:r w:rsidR="005532B5" w:rsidRPr="00745893">
        <w:rPr>
          <w:rFonts w:ascii="Arial" w:hAnsi="Arial" w:cs="Arial"/>
          <w:sz w:val="24"/>
          <w:szCs w:val="24"/>
        </w:rPr>
        <w:t>.</w:t>
      </w:r>
    </w:p>
    <w:p w14:paraId="70432F06" w14:textId="77777777" w:rsidR="003A3236" w:rsidRPr="003A3236" w:rsidRDefault="003A3236" w:rsidP="005532B5">
      <w:pPr>
        <w:tabs>
          <w:tab w:val="left" w:pos="142"/>
          <w:tab w:val="left" w:pos="284"/>
        </w:tabs>
        <w:ind w:left="142"/>
        <w:rPr>
          <w:rFonts w:ascii="Arial" w:hAnsi="Arial" w:cs="Arial"/>
          <w:sz w:val="8"/>
          <w:szCs w:val="24"/>
        </w:rPr>
      </w:pPr>
    </w:p>
    <w:p w14:paraId="7CFF5942" w14:textId="77777777" w:rsidR="006F3621" w:rsidRPr="00745893" w:rsidRDefault="00CF0C8A" w:rsidP="00522F94">
      <w:pPr>
        <w:pStyle w:val="Heading1"/>
        <w:numPr>
          <w:ilvl w:val="0"/>
          <w:numId w:val="39"/>
        </w:numPr>
        <w:ind w:left="426" w:hanging="426"/>
        <w:rPr>
          <w:rFonts w:ascii="Arial" w:hAnsi="Arial" w:cs="Arial"/>
          <w:b/>
          <w:color w:val="auto"/>
          <w:sz w:val="28"/>
          <w:szCs w:val="28"/>
        </w:rPr>
      </w:pPr>
      <w:bookmarkStart w:id="4" w:name="_Toc44863067"/>
      <w:r w:rsidRPr="00745893">
        <w:rPr>
          <w:rFonts w:ascii="Arial" w:hAnsi="Arial" w:cs="Arial"/>
          <w:b/>
          <w:color w:val="auto"/>
          <w:sz w:val="28"/>
          <w:szCs w:val="28"/>
        </w:rPr>
        <w:t>FREQUENTLY ASKED QUESTIONS.</w:t>
      </w:r>
      <w:bookmarkEnd w:id="4"/>
    </w:p>
    <w:p w14:paraId="78769415" w14:textId="77777777" w:rsidR="009B25DA" w:rsidRPr="00745893" w:rsidRDefault="009B25DA" w:rsidP="009B25DA">
      <w:pPr>
        <w:pStyle w:val="ListParagraph"/>
        <w:spacing w:line="276" w:lineRule="auto"/>
        <w:ind w:left="360"/>
        <w:rPr>
          <w:rFonts w:ascii="Arial" w:hAnsi="Arial" w:cs="Arial"/>
          <w:b/>
          <w:sz w:val="4"/>
          <w:szCs w:val="24"/>
        </w:rPr>
      </w:pPr>
    </w:p>
    <w:tbl>
      <w:tblPr>
        <w:tblStyle w:val="TableGrid"/>
        <w:tblW w:w="0" w:type="auto"/>
        <w:tblInd w:w="-147" w:type="dxa"/>
        <w:tblLook w:val="04A0" w:firstRow="1" w:lastRow="0" w:firstColumn="1" w:lastColumn="0" w:noHBand="0" w:noVBand="1"/>
      </w:tblPr>
      <w:tblGrid>
        <w:gridCol w:w="536"/>
        <w:gridCol w:w="3434"/>
        <w:gridCol w:w="5193"/>
      </w:tblGrid>
      <w:tr w:rsidR="00D3043C" w:rsidRPr="00745893" w14:paraId="3ED421DC" w14:textId="77777777" w:rsidTr="006F6B3A">
        <w:tc>
          <w:tcPr>
            <w:tcW w:w="536" w:type="dxa"/>
          </w:tcPr>
          <w:p w14:paraId="6B103E92" w14:textId="77777777" w:rsidR="006F6B3A" w:rsidRPr="00745893" w:rsidRDefault="006F6B3A" w:rsidP="006F6B3A">
            <w:pPr>
              <w:spacing w:line="276" w:lineRule="auto"/>
              <w:rPr>
                <w:rFonts w:ascii="Arial" w:hAnsi="Arial" w:cs="Arial"/>
                <w:b/>
                <w:sz w:val="24"/>
                <w:szCs w:val="24"/>
              </w:rPr>
            </w:pPr>
            <w:r w:rsidRPr="00745893">
              <w:rPr>
                <w:rFonts w:ascii="Arial" w:hAnsi="Arial" w:cs="Arial"/>
                <w:b/>
                <w:sz w:val="24"/>
                <w:szCs w:val="24"/>
              </w:rPr>
              <w:t>No</w:t>
            </w:r>
          </w:p>
        </w:tc>
        <w:tc>
          <w:tcPr>
            <w:tcW w:w="3434" w:type="dxa"/>
          </w:tcPr>
          <w:p w14:paraId="693D6225" w14:textId="586D3FE9" w:rsidR="006F6B3A" w:rsidRPr="00745893" w:rsidRDefault="009B25DA" w:rsidP="006F6B3A">
            <w:pPr>
              <w:spacing w:line="276" w:lineRule="auto"/>
              <w:rPr>
                <w:rFonts w:ascii="Arial" w:hAnsi="Arial" w:cs="Arial"/>
                <w:b/>
                <w:sz w:val="24"/>
                <w:szCs w:val="24"/>
              </w:rPr>
            </w:pPr>
            <w:r w:rsidRPr="00745893">
              <w:rPr>
                <w:rFonts w:ascii="Arial" w:hAnsi="Arial" w:cs="Arial"/>
                <w:b/>
                <w:sz w:val="24"/>
                <w:szCs w:val="24"/>
              </w:rPr>
              <w:t>Question</w:t>
            </w:r>
          </w:p>
        </w:tc>
        <w:tc>
          <w:tcPr>
            <w:tcW w:w="5193" w:type="dxa"/>
          </w:tcPr>
          <w:p w14:paraId="72EB1010" w14:textId="2B95924B" w:rsidR="006F6B3A" w:rsidRPr="00745893" w:rsidRDefault="009B25DA" w:rsidP="006F6B3A">
            <w:pPr>
              <w:spacing w:line="276" w:lineRule="auto"/>
              <w:rPr>
                <w:rFonts w:ascii="Arial" w:hAnsi="Arial" w:cs="Arial"/>
                <w:b/>
                <w:sz w:val="24"/>
                <w:szCs w:val="24"/>
              </w:rPr>
            </w:pPr>
            <w:r w:rsidRPr="00745893">
              <w:rPr>
                <w:rFonts w:ascii="Arial" w:hAnsi="Arial" w:cs="Arial"/>
                <w:b/>
                <w:sz w:val="24"/>
                <w:szCs w:val="24"/>
              </w:rPr>
              <w:t>Answer</w:t>
            </w:r>
          </w:p>
        </w:tc>
      </w:tr>
      <w:tr w:rsidR="00D3043C" w:rsidRPr="00745893" w14:paraId="708F1B8B" w14:textId="77777777" w:rsidTr="003A3236">
        <w:trPr>
          <w:trHeight w:val="1538"/>
        </w:trPr>
        <w:tc>
          <w:tcPr>
            <w:tcW w:w="536" w:type="dxa"/>
          </w:tcPr>
          <w:p w14:paraId="6B23CC10" w14:textId="77777777" w:rsidR="006F6B3A" w:rsidRPr="00745893" w:rsidRDefault="006F6B3A" w:rsidP="006F6B3A">
            <w:pPr>
              <w:spacing w:line="276" w:lineRule="auto"/>
              <w:rPr>
                <w:rStyle w:val="Strong"/>
                <w:rFonts w:ascii="Arial" w:hAnsi="Arial" w:cs="Arial"/>
                <w:b w:val="0"/>
                <w:sz w:val="24"/>
                <w:szCs w:val="24"/>
              </w:rPr>
            </w:pPr>
            <w:r w:rsidRPr="00745893">
              <w:rPr>
                <w:rStyle w:val="Strong"/>
                <w:rFonts w:ascii="Arial" w:hAnsi="Arial" w:cs="Arial"/>
                <w:b w:val="0"/>
                <w:sz w:val="24"/>
                <w:szCs w:val="24"/>
              </w:rPr>
              <w:t>1</w:t>
            </w:r>
          </w:p>
        </w:tc>
        <w:tc>
          <w:tcPr>
            <w:tcW w:w="3434" w:type="dxa"/>
          </w:tcPr>
          <w:p w14:paraId="5758652B" w14:textId="4B8D4674" w:rsidR="006F6B3A" w:rsidRPr="00745893" w:rsidRDefault="006F6B3A" w:rsidP="003B48AB">
            <w:pPr>
              <w:spacing w:line="276" w:lineRule="auto"/>
              <w:rPr>
                <w:rFonts w:ascii="Arial" w:hAnsi="Arial" w:cs="Arial"/>
                <w:b/>
                <w:sz w:val="24"/>
                <w:szCs w:val="24"/>
              </w:rPr>
            </w:pPr>
            <w:r w:rsidRPr="00745893">
              <w:rPr>
                <w:rStyle w:val="Strong"/>
                <w:rFonts w:ascii="Arial" w:hAnsi="Arial" w:cs="Arial"/>
                <w:b w:val="0"/>
                <w:sz w:val="24"/>
                <w:szCs w:val="24"/>
              </w:rPr>
              <w:t>What is the purpose of the ELRC Collective Agreement</w:t>
            </w:r>
            <w:r w:rsidR="003B48AB" w:rsidRPr="00745893">
              <w:rPr>
                <w:rStyle w:val="Strong"/>
                <w:rFonts w:ascii="Arial" w:hAnsi="Arial" w:cs="Arial"/>
                <w:b w:val="0"/>
                <w:sz w:val="24"/>
                <w:szCs w:val="24"/>
              </w:rPr>
              <w:t xml:space="preserve"> No </w:t>
            </w:r>
            <w:r w:rsidRPr="00745893">
              <w:rPr>
                <w:rStyle w:val="Strong"/>
                <w:rFonts w:ascii="Arial" w:hAnsi="Arial" w:cs="Arial"/>
                <w:b w:val="0"/>
                <w:sz w:val="24"/>
                <w:szCs w:val="24"/>
              </w:rPr>
              <w:t>1 of 2020?</w:t>
            </w:r>
          </w:p>
        </w:tc>
        <w:tc>
          <w:tcPr>
            <w:tcW w:w="5193" w:type="dxa"/>
          </w:tcPr>
          <w:p w14:paraId="7F6C15D9" w14:textId="29AA29F5" w:rsidR="00A252AE" w:rsidRPr="00745893" w:rsidRDefault="006F6B3A" w:rsidP="006B3A20">
            <w:pPr>
              <w:spacing w:line="276" w:lineRule="auto"/>
              <w:rPr>
                <w:rFonts w:ascii="Arial" w:hAnsi="Arial" w:cs="Arial"/>
                <w:b/>
                <w:sz w:val="8"/>
                <w:szCs w:val="24"/>
              </w:rPr>
            </w:pPr>
            <w:r w:rsidRPr="00745893">
              <w:rPr>
                <w:rFonts w:ascii="Arial" w:hAnsi="Arial" w:cs="Arial"/>
                <w:sz w:val="24"/>
                <w:szCs w:val="24"/>
              </w:rPr>
              <w:t>The Agreement provides a protocol on the management of educators with underlying medical conditions (comorbidities) in the schooling system</w:t>
            </w:r>
          </w:p>
        </w:tc>
      </w:tr>
      <w:tr w:rsidR="00D3043C" w:rsidRPr="00745893" w14:paraId="46EF5802" w14:textId="77777777" w:rsidTr="003A3236">
        <w:trPr>
          <w:trHeight w:val="2126"/>
        </w:trPr>
        <w:tc>
          <w:tcPr>
            <w:tcW w:w="536" w:type="dxa"/>
          </w:tcPr>
          <w:p w14:paraId="3D208B1F"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2</w:t>
            </w:r>
          </w:p>
        </w:tc>
        <w:tc>
          <w:tcPr>
            <w:tcW w:w="3434" w:type="dxa"/>
          </w:tcPr>
          <w:p w14:paraId="24860632" w14:textId="77777777" w:rsidR="006F6B3A" w:rsidRPr="00745893" w:rsidRDefault="006F6B3A" w:rsidP="006F6B3A">
            <w:pPr>
              <w:spacing w:line="276" w:lineRule="auto"/>
              <w:rPr>
                <w:rStyle w:val="Strong"/>
                <w:rFonts w:ascii="Arial" w:hAnsi="Arial" w:cs="Arial"/>
                <w:sz w:val="24"/>
                <w:szCs w:val="24"/>
              </w:rPr>
            </w:pPr>
            <w:r w:rsidRPr="00745893">
              <w:rPr>
                <w:rFonts w:ascii="Arial" w:hAnsi="Arial" w:cs="Arial"/>
                <w:sz w:val="24"/>
                <w:szCs w:val="24"/>
              </w:rPr>
              <w:t>Who is a vulnerable employee</w:t>
            </w:r>
          </w:p>
        </w:tc>
        <w:tc>
          <w:tcPr>
            <w:tcW w:w="5193" w:type="dxa"/>
          </w:tcPr>
          <w:p w14:paraId="0CBCED7C" w14:textId="001856AD" w:rsidR="00A252AE" w:rsidRPr="00745893" w:rsidRDefault="005532B5" w:rsidP="006B3A20">
            <w:pPr>
              <w:pStyle w:val="ListParagraph"/>
              <w:ind w:left="0" w:firstLine="33"/>
              <w:rPr>
                <w:rFonts w:ascii="Arial" w:hAnsi="Arial" w:cs="Arial"/>
                <w:sz w:val="16"/>
                <w:szCs w:val="24"/>
              </w:rPr>
            </w:pPr>
            <w:r w:rsidRPr="00745893">
              <w:rPr>
                <w:rFonts w:ascii="Arial" w:hAnsi="Arial" w:cs="Arial"/>
                <w:sz w:val="24"/>
                <w:szCs w:val="24"/>
              </w:rPr>
              <w:t>According to the National Department of Health vulnerable e</w:t>
            </w:r>
            <w:r w:rsidR="006F6B3A" w:rsidRPr="00745893">
              <w:rPr>
                <w:rFonts w:ascii="Arial" w:hAnsi="Arial" w:cs="Arial"/>
                <w:sz w:val="24"/>
                <w:szCs w:val="24"/>
              </w:rPr>
              <w:t xml:space="preserve">mployees </w:t>
            </w:r>
            <w:r w:rsidRPr="00745893">
              <w:rPr>
                <w:rFonts w:ascii="Arial" w:hAnsi="Arial" w:cs="Arial"/>
                <w:sz w:val="24"/>
                <w:szCs w:val="24"/>
              </w:rPr>
              <w:t xml:space="preserve">are employees who are 60 years and </w:t>
            </w:r>
            <w:r w:rsidR="00E01073" w:rsidRPr="00745893">
              <w:rPr>
                <w:rFonts w:ascii="Arial" w:hAnsi="Arial" w:cs="Arial"/>
                <w:sz w:val="24"/>
                <w:szCs w:val="24"/>
              </w:rPr>
              <w:t>above, and</w:t>
            </w:r>
            <w:r w:rsidRPr="00745893">
              <w:rPr>
                <w:rFonts w:ascii="Arial" w:hAnsi="Arial" w:cs="Arial"/>
                <w:sz w:val="24"/>
                <w:szCs w:val="24"/>
              </w:rPr>
              <w:t xml:space="preserve"> those who indicate that they have underlying medical conditions (comorbidities) that puts them at risk </w:t>
            </w:r>
            <w:r w:rsidR="008945F1" w:rsidRPr="00745893">
              <w:rPr>
                <w:rFonts w:ascii="Arial" w:hAnsi="Arial" w:cs="Arial"/>
                <w:sz w:val="24"/>
                <w:szCs w:val="24"/>
              </w:rPr>
              <w:t>of becoming seriously ill should they be</w:t>
            </w:r>
            <w:r w:rsidRPr="00745893">
              <w:rPr>
                <w:rFonts w:ascii="Arial" w:hAnsi="Arial" w:cs="Arial"/>
                <w:sz w:val="24"/>
                <w:szCs w:val="24"/>
              </w:rPr>
              <w:t xml:space="preserve"> infected with COVID 19.</w:t>
            </w:r>
          </w:p>
        </w:tc>
      </w:tr>
      <w:tr w:rsidR="00D3043C" w:rsidRPr="00745893" w14:paraId="13F4FF50" w14:textId="77777777" w:rsidTr="00745893">
        <w:trPr>
          <w:trHeight w:val="1563"/>
        </w:trPr>
        <w:tc>
          <w:tcPr>
            <w:tcW w:w="536" w:type="dxa"/>
          </w:tcPr>
          <w:p w14:paraId="671013C6"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3</w:t>
            </w:r>
          </w:p>
        </w:tc>
        <w:tc>
          <w:tcPr>
            <w:tcW w:w="3434" w:type="dxa"/>
          </w:tcPr>
          <w:p w14:paraId="6ED384F8" w14:textId="77777777" w:rsidR="006F6B3A" w:rsidRPr="00745893" w:rsidRDefault="006F6B3A" w:rsidP="006F6B3A">
            <w:pPr>
              <w:spacing w:line="276" w:lineRule="auto"/>
              <w:rPr>
                <w:rFonts w:ascii="Arial" w:hAnsi="Arial" w:cs="Arial"/>
                <w:b/>
                <w:sz w:val="24"/>
                <w:szCs w:val="24"/>
              </w:rPr>
            </w:pPr>
            <w:r w:rsidRPr="00745893">
              <w:rPr>
                <w:rFonts w:ascii="Arial" w:hAnsi="Arial" w:cs="Arial"/>
                <w:sz w:val="24"/>
                <w:szCs w:val="24"/>
              </w:rPr>
              <w:t>How to determine if the employee is vulnerable.</w:t>
            </w:r>
          </w:p>
        </w:tc>
        <w:tc>
          <w:tcPr>
            <w:tcW w:w="5193" w:type="dxa"/>
          </w:tcPr>
          <w:p w14:paraId="717F77FB" w14:textId="77777777" w:rsidR="006F6B3A" w:rsidRDefault="006F6B3A" w:rsidP="003B48AB">
            <w:pPr>
              <w:spacing w:line="276" w:lineRule="auto"/>
              <w:rPr>
                <w:rFonts w:ascii="Arial" w:hAnsi="Arial" w:cs="Arial"/>
                <w:sz w:val="24"/>
                <w:szCs w:val="24"/>
              </w:rPr>
            </w:pPr>
            <w:r w:rsidRPr="00745893">
              <w:rPr>
                <w:rFonts w:ascii="Arial" w:hAnsi="Arial" w:cs="Arial"/>
                <w:sz w:val="24"/>
                <w:szCs w:val="24"/>
              </w:rPr>
              <w:t xml:space="preserve">The condition and severity must be in accordance with the list of High Risk </w:t>
            </w:r>
            <w:r w:rsidR="003B48AB" w:rsidRPr="00745893">
              <w:rPr>
                <w:rFonts w:ascii="Arial" w:hAnsi="Arial" w:cs="Arial"/>
                <w:sz w:val="24"/>
                <w:szCs w:val="24"/>
              </w:rPr>
              <w:t>V</w:t>
            </w:r>
            <w:r w:rsidRPr="00745893">
              <w:rPr>
                <w:rFonts w:ascii="Arial" w:hAnsi="Arial" w:cs="Arial"/>
                <w:sz w:val="24"/>
                <w:szCs w:val="24"/>
              </w:rPr>
              <w:t xml:space="preserve">ulnerabilities as determined by the Department of Health </w:t>
            </w:r>
            <w:r w:rsidR="008945F1" w:rsidRPr="00745893">
              <w:rPr>
                <w:rFonts w:ascii="Arial" w:hAnsi="Arial" w:cs="Arial"/>
                <w:sz w:val="24"/>
                <w:szCs w:val="24"/>
              </w:rPr>
              <w:t>and</w:t>
            </w:r>
            <w:r w:rsidR="003B48AB" w:rsidRPr="00745893">
              <w:rPr>
                <w:rFonts w:ascii="Arial" w:hAnsi="Arial" w:cs="Arial"/>
                <w:sz w:val="24"/>
                <w:szCs w:val="24"/>
              </w:rPr>
              <w:t xml:space="preserve"> contained in </w:t>
            </w:r>
            <w:r w:rsidR="00DC2C73" w:rsidRPr="00745893">
              <w:rPr>
                <w:rFonts w:ascii="Arial" w:hAnsi="Arial" w:cs="Arial"/>
                <w:sz w:val="24"/>
                <w:szCs w:val="24"/>
              </w:rPr>
              <w:t>ELRC Collective Agreement No 1 of 2020</w:t>
            </w:r>
            <w:r w:rsidR="003A3236">
              <w:rPr>
                <w:rFonts w:ascii="Arial" w:hAnsi="Arial" w:cs="Arial"/>
                <w:sz w:val="24"/>
                <w:szCs w:val="24"/>
              </w:rPr>
              <w:t>.</w:t>
            </w:r>
          </w:p>
          <w:p w14:paraId="43A10977" w14:textId="1EF0974C" w:rsidR="00C1530D" w:rsidRPr="00745893" w:rsidRDefault="00C1530D" w:rsidP="003B48AB">
            <w:pPr>
              <w:spacing w:line="276" w:lineRule="auto"/>
              <w:rPr>
                <w:rFonts w:ascii="Arial" w:hAnsi="Arial" w:cs="Arial"/>
                <w:b/>
                <w:sz w:val="24"/>
                <w:szCs w:val="24"/>
              </w:rPr>
            </w:pPr>
          </w:p>
        </w:tc>
      </w:tr>
      <w:tr w:rsidR="00D3043C" w:rsidRPr="00745893" w14:paraId="170100BF" w14:textId="77777777" w:rsidTr="006F6B3A">
        <w:tc>
          <w:tcPr>
            <w:tcW w:w="536" w:type="dxa"/>
          </w:tcPr>
          <w:p w14:paraId="38F354D0" w14:textId="77777777" w:rsidR="006F6B3A" w:rsidRPr="00745893" w:rsidRDefault="006F6B3A" w:rsidP="006F6B3A">
            <w:pPr>
              <w:spacing w:line="276" w:lineRule="auto"/>
              <w:rPr>
                <w:rFonts w:ascii="Arial" w:hAnsi="Arial" w:cs="Arial"/>
                <w:bCs/>
                <w:sz w:val="24"/>
                <w:szCs w:val="24"/>
                <w:lang w:val="en-US"/>
              </w:rPr>
            </w:pPr>
            <w:r w:rsidRPr="00745893">
              <w:rPr>
                <w:rFonts w:ascii="Arial" w:hAnsi="Arial" w:cs="Arial"/>
                <w:bCs/>
                <w:sz w:val="24"/>
                <w:szCs w:val="24"/>
                <w:lang w:val="en-US"/>
              </w:rPr>
              <w:t>4</w:t>
            </w:r>
          </w:p>
        </w:tc>
        <w:tc>
          <w:tcPr>
            <w:tcW w:w="3434" w:type="dxa"/>
          </w:tcPr>
          <w:p w14:paraId="422AD4F0" w14:textId="77777777" w:rsidR="006F6B3A" w:rsidRDefault="006F6B3A" w:rsidP="006F6B3A">
            <w:pPr>
              <w:spacing w:line="276" w:lineRule="auto"/>
              <w:rPr>
                <w:rFonts w:ascii="Arial" w:hAnsi="Arial" w:cs="Arial"/>
                <w:bCs/>
                <w:sz w:val="24"/>
                <w:szCs w:val="24"/>
                <w:lang w:val="en-US"/>
              </w:rPr>
            </w:pPr>
            <w:r w:rsidRPr="00745893">
              <w:rPr>
                <w:rFonts w:ascii="Arial" w:hAnsi="Arial" w:cs="Arial"/>
                <w:bCs/>
                <w:sz w:val="24"/>
                <w:szCs w:val="24"/>
                <w:lang w:val="en-US"/>
              </w:rPr>
              <w:t xml:space="preserve">What if I am 60 years or older with no comorbidities and concerned that I may contract the </w:t>
            </w:r>
            <w:r w:rsidR="005532B5" w:rsidRPr="00745893">
              <w:rPr>
                <w:rFonts w:ascii="Arial" w:hAnsi="Arial" w:cs="Arial"/>
                <w:bCs/>
                <w:sz w:val="24"/>
                <w:szCs w:val="24"/>
                <w:lang w:val="en-US"/>
              </w:rPr>
              <w:t>virus, if I return to work</w:t>
            </w:r>
            <w:r w:rsidRPr="00745893">
              <w:rPr>
                <w:rFonts w:ascii="Arial" w:hAnsi="Arial" w:cs="Arial"/>
                <w:bCs/>
                <w:sz w:val="24"/>
                <w:szCs w:val="24"/>
                <w:lang w:val="en-US"/>
              </w:rPr>
              <w:t>?</w:t>
            </w:r>
          </w:p>
          <w:p w14:paraId="6A09849B" w14:textId="77777777" w:rsidR="00C1530D" w:rsidRPr="00745893" w:rsidRDefault="00C1530D" w:rsidP="006F6B3A">
            <w:pPr>
              <w:spacing w:line="276" w:lineRule="auto"/>
              <w:rPr>
                <w:rFonts w:ascii="Arial" w:hAnsi="Arial" w:cs="Arial"/>
                <w:b/>
                <w:sz w:val="24"/>
                <w:szCs w:val="24"/>
              </w:rPr>
            </w:pPr>
          </w:p>
        </w:tc>
        <w:tc>
          <w:tcPr>
            <w:tcW w:w="5193" w:type="dxa"/>
          </w:tcPr>
          <w:p w14:paraId="0A310E5F" w14:textId="77777777" w:rsidR="006F6B3A" w:rsidRPr="00745893" w:rsidRDefault="003E6E1B" w:rsidP="00A252AE">
            <w:pPr>
              <w:spacing w:line="276" w:lineRule="auto"/>
              <w:rPr>
                <w:rFonts w:ascii="Arial" w:hAnsi="Arial" w:cs="Arial"/>
                <w:sz w:val="24"/>
                <w:szCs w:val="24"/>
              </w:rPr>
            </w:pPr>
            <w:r w:rsidRPr="00745893">
              <w:rPr>
                <w:rFonts w:ascii="Arial" w:hAnsi="Arial" w:cs="Arial"/>
                <w:sz w:val="24"/>
                <w:szCs w:val="24"/>
              </w:rPr>
              <w:t>No</w:t>
            </w:r>
            <w:r w:rsidR="005532B5" w:rsidRPr="00745893">
              <w:rPr>
                <w:rFonts w:ascii="Arial" w:hAnsi="Arial" w:cs="Arial"/>
                <w:sz w:val="24"/>
                <w:szCs w:val="24"/>
              </w:rPr>
              <w:t xml:space="preserve"> educator is allowed to stay</w:t>
            </w:r>
            <w:r w:rsidR="008945F1" w:rsidRPr="00745893">
              <w:rPr>
                <w:rFonts w:ascii="Arial" w:hAnsi="Arial" w:cs="Arial"/>
                <w:sz w:val="24"/>
                <w:szCs w:val="24"/>
              </w:rPr>
              <w:t>,</w:t>
            </w:r>
            <w:r w:rsidR="005532B5" w:rsidRPr="00745893">
              <w:rPr>
                <w:rFonts w:ascii="Arial" w:hAnsi="Arial" w:cs="Arial"/>
                <w:sz w:val="24"/>
                <w:szCs w:val="24"/>
              </w:rPr>
              <w:t xml:space="preserve"> or work from home</w:t>
            </w:r>
            <w:r w:rsidR="008945F1" w:rsidRPr="00745893">
              <w:rPr>
                <w:rFonts w:ascii="Arial" w:hAnsi="Arial" w:cs="Arial"/>
                <w:sz w:val="24"/>
                <w:szCs w:val="24"/>
              </w:rPr>
              <w:t>,</w:t>
            </w:r>
            <w:r w:rsidR="005532B5" w:rsidRPr="00745893">
              <w:rPr>
                <w:rFonts w:ascii="Arial" w:hAnsi="Arial" w:cs="Arial"/>
                <w:sz w:val="24"/>
                <w:szCs w:val="24"/>
              </w:rPr>
              <w:t xml:space="preserve"> </w:t>
            </w:r>
            <w:r w:rsidR="00A252AE" w:rsidRPr="00745893">
              <w:rPr>
                <w:rFonts w:ascii="Arial" w:hAnsi="Arial" w:cs="Arial"/>
                <w:sz w:val="24"/>
                <w:szCs w:val="24"/>
              </w:rPr>
              <w:t xml:space="preserve">without completing Annexure A       </w:t>
            </w:r>
            <w:r w:rsidR="005532B5" w:rsidRPr="00745893">
              <w:rPr>
                <w:rFonts w:ascii="Arial" w:hAnsi="Arial" w:cs="Arial"/>
                <w:sz w:val="24"/>
                <w:szCs w:val="24"/>
              </w:rPr>
              <w:t xml:space="preserve"> </w:t>
            </w:r>
          </w:p>
        </w:tc>
      </w:tr>
      <w:tr w:rsidR="00D3043C" w:rsidRPr="00745893" w14:paraId="77B8196A" w14:textId="77777777" w:rsidTr="006F6B3A">
        <w:tc>
          <w:tcPr>
            <w:tcW w:w="536" w:type="dxa"/>
          </w:tcPr>
          <w:p w14:paraId="1C8655A3" w14:textId="77777777" w:rsidR="006F6B3A" w:rsidRPr="00745893" w:rsidRDefault="006F6B3A" w:rsidP="006F6B3A">
            <w:pPr>
              <w:spacing w:line="276" w:lineRule="auto"/>
              <w:rPr>
                <w:rFonts w:ascii="Arial" w:hAnsi="Arial" w:cs="Arial"/>
                <w:bCs/>
                <w:sz w:val="24"/>
                <w:szCs w:val="24"/>
                <w:lang w:val="en-US"/>
              </w:rPr>
            </w:pPr>
            <w:r w:rsidRPr="00745893">
              <w:rPr>
                <w:rFonts w:ascii="Arial" w:hAnsi="Arial" w:cs="Arial"/>
                <w:bCs/>
                <w:sz w:val="24"/>
                <w:szCs w:val="24"/>
                <w:lang w:val="en-US"/>
              </w:rPr>
              <w:t>5</w:t>
            </w:r>
          </w:p>
        </w:tc>
        <w:tc>
          <w:tcPr>
            <w:tcW w:w="3434" w:type="dxa"/>
          </w:tcPr>
          <w:p w14:paraId="6890152B" w14:textId="77777777" w:rsidR="006F6B3A" w:rsidRPr="00745893" w:rsidRDefault="006F6B3A" w:rsidP="006F6B3A">
            <w:pPr>
              <w:spacing w:line="276" w:lineRule="auto"/>
              <w:rPr>
                <w:rFonts w:ascii="Arial" w:hAnsi="Arial" w:cs="Arial"/>
                <w:bCs/>
                <w:sz w:val="24"/>
                <w:szCs w:val="24"/>
                <w:lang w:val="en-US"/>
              </w:rPr>
            </w:pPr>
            <w:r w:rsidRPr="00745893">
              <w:rPr>
                <w:rFonts w:ascii="Arial" w:hAnsi="Arial" w:cs="Arial"/>
                <w:bCs/>
                <w:sz w:val="24"/>
                <w:szCs w:val="24"/>
                <w:lang w:val="en-US"/>
              </w:rPr>
              <w:t>What if I am below 60 and have one or more underlying conditions, is the Annexure A process applicable to me?</w:t>
            </w:r>
          </w:p>
        </w:tc>
        <w:tc>
          <w:tcPr>
            <w:tcW w:w="5193" w:type="dxa"/>
          </w:tcPr>
          <w:p w14:paraId="0037E5AA" w14:textId="77777777" w:rsidR="006F6B3A" w:rsidRDefault="005532B5" w:rsidP="005532B5">
            <w:pPr>
              <w:spacing w:line="276" w:lineRule="auto"/>
              <w:rPr>
                <w:rFonts w:ascii="Arial" w:hAnsi="Arial" w:cs="Arial"/>
                <w:sz w:val="24"/>
                <w:szCs w:val="24"/>
                <w:lang w:val="en-US"/>
              </w:rPr>
            </w:pPr>
            <w:r w:rsidRPr="00745893">
              <w:rPr>
                <w:rFonts w:ascii="Arial" w:hAnsi="Arial" w:cs="Arial"/>
                <w:sz w:val="24"/>
                <w:szCs w:val="24"/>
                <w:lang w:val="en-US"/>
              </w:rPr>
              <w:t xml:space="preserve">Yes, irrespective of age the educator must obtain a report from his/her treating medical practitioner indicating that his/her condition falls within the category of comorbidities determined by the Department of Health, </w:t>
            </w:r>
          </w:p>
          <w:p w14:paraId="7A891358" w14:textId="77777777" w:rsidR="00C1530D" w:rsidRPr="00745893" w:rsidRDefault="00C1530D" w:rsidP="005532B5">
            <w:pPr>
              <w:spacing w:line="276" w:lineRule="auto"/>
              <w:rPr>
                <w:rFonts w:ascii="Arial" w:hAnsi="Arial" w:cs="Arial"/>
                <w:sz w:val="24"/>
                <w:szCs w:val="24"/>
              </w:rPr>
            </w:pPr>
          </w:p>
        </w:tc>
      </w:tr>
      <w:tr w:rsidR="00D3043C" w:rsidRPr="00745893" w14:paraId="42E0C4A7" w14:textId="77777777" w:rsidTr="006F6B3A">
        <w:tc>
          <w:tcPr>
            <w:tcW w:w="536" w:type="dxa"/>
          </w:tcPr>
          <w:p w14:paraId="6CB400D9"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6</w:t>
            </w:r>
          </w:p>
        </w:tc>
        <w:tc>
          <w:tcPr>
            <w:tcW w:w="3434" w:type="dxa"/>
          </w:tcPr>
          <w:p w14:paraId="50918316" w14:textId="77777777" w:rsidR="006F6B3A" w:rsidRPr="00745893" w:rsidRDefault="006F6B3A" w:rsidP="006F6B3A">
            <w:pPr>
              <w:spacing w:line="276" w:lineRule="auto"/>
              <w:rPr>
                <w:rFonts w:ascii="Arial" w:hAnsi="Arial" w:cs="Arial"/>
                <w:bCs/>
                <w:sz w:val="24"/>
                <w:szCs w:val="24"/>
                <w:lang w:val="en-US"/>
              </w:rPr>
            </w:pPr>
            <w:r w:rsidRPr="00745893">
              <w:rPr>
                <w:rFonts w:ascii="Arial" w:hAnsi="Arial" w:cs="Arial"/>
                <w:sz w:val="24"/>
                <w:szCs w:val="24"/>
              </w:rPr>
              <w:t>Why must I give the list of High Risk Vulnerabilities to my Medical Practitioner as they know what is High Risk.</w:t>
            </w:r>
          </w:p>
        </w:tc>
        <w:tc>
          <w:tcPr>
            <w:tcW w:w="5193" w:type="dxa"/>
          </w:tcPr>
          <w:p w14:paraId="795EBF60" w14:textId="32AAC796" w:rsidR="006F6B3A" w:rsidRPr="00745893" w:rsidRDefault="006F6B3A" w:rsidP="003B48AB">
            <w:pPr>
              <w:spacing w:line="276" w:lineRule="auto"/>
              <w:rPr>
                <w:rFonts w:ascii="Arial" w:hAnsi="Arial" w:cs="Arial"/>
                <w:sz w:val="24"/>
                <w:szCs w:val="24"/>
              </w:rPr>
            </w:pPr>
            <w:r w:rsidRPr="00745893">
              <w:rPr>
                <w:rFonts w:ascii="Arial" w:hAnsi="Arial" w:cs="Arial"/>
                <w:sz w:val="24"/>
                <w:szCs w:val="24"/>
              </w:rPr>
              <w:t xml:space="preserve">As we are not Health Professionals it would assist if the employee could provide the medical practitioner with the list of High Risk Vulnerabilities. The medical practitioner can then, as the minimum, indicate on the Medical Report that the employee’s condition and it’s severity is in accordance with one or more of the High-Risk </w:t>
            </w:r>
            <w:r w:rsidR="003B48AB" w:rsidRPr="00745893">
              <w:rPr>
                <w:rFonts w:ascii="Arial" w:hAnsi="Arial" w:cs="Arial"/>
                <w:sz w:val="24"/>
                <w:szCs w:val="24"/>
              </w:rPr>
              <w:t>Vulnerabilities contained in</w:t>
            </w:r>
            <w:r w:rsidRPr="00745893">
              <w:rPr>
                <w:rFonts w:ascii="Arial" w:hAnsi="Arial" w:cs="Arial"/>
                <w:sz w:val="24"/>
                <w:szCs w:val="24"/>
              </w:rPr>
              <w:t xml:space="preserve"> </w:t>
            </w:r>
            <w:r w:rsidR="00DC2C73" w:rsidRPr="00745893">
              <w:rPr>
                <w:rFonts w:ascii="Arial" w:hAnsi="Arial" w:cs="Arial"/>
                <w:sz w:val="24"/>
                <w:szCs w:val="24"/>
              </w:rPr>
              <w:t>ELRC Collective Agreement No 1 of 2020</w:t>
            </w:r>
            <w:r w:rsidRPr="00745893">
              <w:rPr>
                <w:rFonts w:ascii="Arial" w:hAnsi="Arial" w:cs="Arial"/>
                <w:sz w:val="24"/>
                <w:szCs w:val="24"/>
              </w:rPr>
              <w:t xml:space="preserve">. </w:t>
            </w:r>
          </w:p>
        </w:tc>
      </w:tr>
      <w:tr w:rsidR="00D3043C" w:rsidRPr="00745893" w14:paraId="58181504" w14:textId="77777777" w:rsidTr="006F6B3A">
        <w:tc>
          <w:tcPr>
            <w:tcW w:w="536" w:type="dxa"/>
          </w:tcPr>
          <w:p w14:paraId="43E52165"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lastRenderedPageBreak/>
              <w:t>7</w:t>
            </w:r>
          </w:p>
        </w:tc>
        <w:tc>
          <w:tcPr>
            <w:tcW w:w="3434" w:type="dxa"/>
          </w:tcPr>
          <w:p w14:paraId="483EFAA7" w14:textId="77777777" w:rsidR="006F6B3A" w:rsidRPr="00745893" w:rsidRDefault="005532B5" w:rsidP="006F6B3A">
            <w:pPr>
              <w:spacing w:line="276" w:lineRule="auto"/>
              <w:rPr>
                <w:rFonts w:ascii="Arial" w:hAnsi="Arial" w:cs="Arial"/>
                <w:bCs/>
                <w:sz w:val="24"/>
                <w:szCs w:val="24"/>
                <w:lang w:val="en-US"/>
              </w:rPr>
            </w:pPr>
            <w:r w:rsidRPr="00745893">
              <w:rPr>
                <w:rFonts w:ascii="Arial" w:hAnsi="Arial" w:cs="Arial"/>
                <w:sz w:val="24"/>
                <w:szCs w:val="24"/>
              </w:rPr>
              <w:t xml:space="preserve">What it </w:t>
            </w:r>
            <w:r w:rsidR="006F6B3A" w:rsidRPr="00745893">
              <w:rPr>
                <w:rFonts w:ascii="Arial" w:hAnsi="Arial" w:cs="Arial"/>
                <w:sz w:val="24"/>
                <w:szCs w:val="24"/>
              </w:rPr>
              <w:t xml:space="preserve">I do not want my medical practitioner to indicate my condition on the medical report.  </w:t>
            </w:r>
          </w:p>
        </w:tc>
        <w:tc>
          <w:tcPr>
            <w:tcW w:w="5193" w:type="dxa"/>
          </w:tcPr>
          <w:p w14:paraId="7B726280" w14:textId="77777777" w:rsidR="006F6B3A" w:rsidRDefault="006F6B3A" w:rsidP="006F6B3A">
            <w:pPr>
              <w:spacing w:line="276" w:lineRule="auto"/>
              <w:rPr>
                <w:rFonts w:ascii="Arial" w:hAnsi="Arial" w:cs="Arial"/>
                <w:sz w:val="24"/>
                <w:szCs w:val="24"/>
              </w:rPr>
            </w:pPr>
            <w:r w:rsidRPr="00745893">
              <w:rPr>
                <w:rFonts w:ascii="Arial" w:hAnsi="Arial" w:cs="Arial"/>
                <w:sz w:val="24"/>
                <w:szCs w:val="24"/>
              </w:rPr>
              <w:t xml:space="preserve">The answer on question 4 will also protect </w:t>
            </w:r>
            <w:r w:rsidR="005532B5" w:rsidRPr="00745893">
              <w:rPr>
                <w:rFonts w:ascii="Arial" w:hAnsi="Arial" w:cs="Arial"/>
                <w:sz w:val="24"/>
                <w:szCs w:val="24"/>
              </w:rPr>
              <w:t xml:space="preserve">your privacy and </w:t>
            </w:r>
            <w:r w:rsidRPr="00745893">
              <w:rPr>
                <w:rFonts w:ascii="Arial" w:hAnsi="Arial" w:cs="Arial"/>
                <w:sz w:val="24"/>
                <w:szCs w:val="24"/>
              </w:rPr>
              <w:t>your confidentiality as the medical practitioner will only indicate that the condition is on the list and not what the condition is.</w:t>
            </w:r>
          </w:p>
          <w:p w14:paraId="55E87354" w14:textId="77777777" w:rsidR="00C1530D" w:rsidRDefault="00C1530D" w:rsidP="006F6B3A">
            <w:pPr>
              <w:spacing w:line="276" w:lineRule="auto"/>
              <w:rPr>
                <w:rFonts w:ascii="Arial" w:hAnsi="Arial" w:cs="Arial"/>
                <w:sz w:val="24"/>
                <w:szCs w:val="24"/>
              </w:rPr>
            </w:pPr>
          </w:p>
          <w:p w14:paraId="3322C624" w14:textId="77777777" w:rsidR="00C1530D" w:rsidRPr="00745893" w:rsidRDefault="00C1530D" w:rsidP="006F6B3A">
            <w:pPr>
              <w:spacing w:line="276" w:lineRule="auto"/>
              <w:rPr>
                <w:rFonts w:ascii="Arial" w:hAnsi="Arial" w:cs="Arial"/>
                <w:sz w:val="24"/>
                <w:szCs w:val="24"/>
              </w:rPr>
            </w:pPr>
          </w:p>
        </w:tc>
      </w:tr>
      <w:tr w:rsidR="00D3043C" w:rsidRPr="00745893" w14:paraId="1E9728D9" w14:textId="77777777" w:rsidTr="006F6B3A">
        <w:tc>
          <w:tcPr>
            <w:tcW w:w="536" w:type="dxa"/>
          </w:tcPr>
          <w:p w14:paraId="2EEB0E4D"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8</w:t>
            </w:r>
          </w:p>
        </w:tc>
        <w:tc>
          <w:tcPr>
            <w:tcW w:w="3434" w:type="dxa"/>
          </w:tcPr>
          <w:p w14:paraId="0A905D45"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What if my condition is not classified as high risk by the Department of Health?</w:t>
            </w:r>
          </w:p>
        </w:tc>
        <w:tc>
          <w:tcPr>
            <w:tcW w:w="5193" w:type="dxa"/>
          </w:tcPr>
          <w:p w14:paraId="6E39CE19" w14:textId="77777777" w:rsidR="006F6B3A" w:rsidRDefault="006F6B3A" w:rsidP="003B48AB">
            <w:pPr>
              <w:spacing w:line="276" w:lineRule="auto"/>
              <w:rPr>
                <w:rFonts w:ascii="Arial" w:hAnsi="Arial" w:cs="Arial"/>
                <w:sz w:val="24"/>
                <w:szCs w:val="24"/>
              </w:rPr>
            </w:pPr>
            <w:r w:rsidRPr="00745893">
              <w:rPr>
                <w:rFonts w:ascii="Arial" w:hAnsi="Arial" w:cs="Arial"/>
                <w:sz w:val="24"/>
                <w:szCs w:val="24"/>
                <w:lang w:val="en-US"/>
              </w:rPr>
              <w:t xml:space="preserve">The educator’s treating doctor would have to motivate that the educator’s condition renders him/her vulnerable to </w:t>
            </w:r>
            <w:r w:rsidR="008945F1" w:rsidRPr="00745893">
              <w:rPr>
                <w:rFonts w:ascii="Arial" w:hAnsi="Arial" w:cs="Arial"/>
                <w:sz w:val="24"/>
                <w:szCs w:val="24"/>
                <w:lang w:val="en-US"/>
              </w:rPr>
              <w:t xml:space="preserve">becoming seriously ill if </w:t>
            </w:r>
            <w:r w:rsidRPr="00745893">
              <w:rPr>
                <w:rFonts w:ascii="Arial" w:hAnsi="Arial" w:cs="Arial"/>
                <w:sz w:val="24"/>
                <w:szCs w:val="24"/>
                <w:lang w:val="en-US"/>
              </w:rPr>
              <w:t>infect</w:t>
            </w:r>
            <w:r w:rsidR="008945F1" w:rsidRPr="00745893">
              <w:rPr>
                <w:rFonts w:ascii="Arial" w:hAnsi="Arial" w:cs="Arial"/>
                <w:sz w:val="24"/>
                <w:szCs w:val="24"/>
                <w:lang w:val="en-US"/>
              </w:rPr>
              <w:t>ed</w:t>
            </w:r>
            <w:r w:rsidRPr="00745893">
              <w:rPr>
                <w:rFonts w:ascii="Arial" w:hAnsi="Arial" w:cs="Arial"/>
                <w:sz w:val="24"/>
                <w:szCs w:val="24"/>
                <w:lang w:val="en-US"/>
              </w:rPr>
              <w:t xml:space="preserve">. Annexure A must be completed for this purpose.  </w:t>
            </w:r>
            <w:r w:rsidRPr="00745893">
              <w:rPr>
                <w:rFonts w:ascii="Arial" w:hAnsi="Arial" w:cs="Arial"/>
                <w:sz w:val="24"/>
                <w:szCs w:val="24"/>
              </w:rPr>
              <w:t>The principal/</w:t>
            </w:r>
            <w:r w:rsidR="003B48AB" w:rsidRPr="00745893">
              <w:rPr>
                <w:rFonts w:ascii="Arial" w:hAnsi="Arial" w:cs="Arial"/>
                <w:sz w:val="24"/>
                <w:szCs w:val="24"/>
              </w:rPr>
              <w:t>manager</w:t>
            </w:r>
            <w:r w:rsidRPr="00745893">
              <w:rPr>
                <w:rFonts w:ascii="Arial" w:hAnsi="Arial" w:cs="Arial"/>
                <w:sz w:val="24"/>
                <w:szCs w:val="24"/>
              </w:rPr>
              <w:t xml:space="preserve"> will submit the Medical </w:t>
            </w:r>
            <w:r w:rsidR="003B48AB" w:rsidRPr="00745893">
              <w:rPr>
                <w:rFonts w:ascii="Arial" w:hAnsi="Arial" w:cs="Arial"/>
                <w:sz w:val="24"/>
                <w:szCs w:val="24"/>
              </w:rPr>
              <w:t>R</w:t>
            </w:r>
            <w:r w:rsidRPr="00745893">
              <w:rPr>
                <w:rFonts w:ascii="Arial" w:hAnsi="Arial" w:cs="Arial"/>
                <w:sz w:val="24"/>
                <w:szCs w:val="24"/>
              </w:rPr>
              <w:t>eport to the District Office who will ensure that it reaches the Health Risk Manager (HRM) /Health Professional appointed, who will make a determination/</w:t>
            </w:r>
            <w:r w:rsidR="00D36D94" w:rsidRPr="00745893">
              <w:rPr>
                <w:rFonts w:ascii="Arial" w:hAnsi="Arial" w:cs="Arial"/>
                <w:sz w:val="24"/>
                <w:szCs w:val="24"/>
              </w:rPr>
              <w:t xml:space="preserve"> </w:t>
            </w:r>
            <w:r w:rsidRPr="00745893">
              <w:rPr>
                <w:rFonts w:ascii="Arial" w:hAnsi="Arial" w:cs="Arial"/>
                <w:sz w:val="24"/>
                <w:szCs w:val="24"/>
              </w:rPr>
              <w:t>recommendation regarding the vulnerability of the employee within 30</w:t>
            </w:r>
            <w:r w:rsidRPr="003A3236">
              <w:rPr>
                <w:rFonts w:ascii="Arial" w:hAnsi="Arial" w:cs="Arial"/>
                <w:sz w:val="24"/>
                <w:szCs w:val="24"/>
              </w:rPr>
              <w:t xml:space="preserve"> </w:t>
            </w:r>
            <w:r w:rsidR="00CE579D" w:rsidRPr="003A3236">
              <w:rPr>
                <w:rFonts w:ascii="Arial" w:hAnsi="Arial" w:cs="Arial"/>
                <w:sz w:val="24"/>
                <w:szCs w:val="24"/>
              </w:rPr>
              <w:t xml:space="preserve">calendar </w:t>
            </w:r>
            <w:r w:rsidRPr="003A3236">
              <w:rPr>
                <w:rFonts w:ascii="Arial" w:hAnsi="Arial" w:cs="Arial"/>
                <w:sz w:val="24"/>
                <w:szCs w:val="24"/>
              </w:rPr>
              <w:t>days</w:t>
            </w:r>
            <w:r w:rsidRPr="00745893">
              <w:rPr>
                <w:rFonts w:ascii="Arial" w:hAnsi="Arial" w:cs="Arial"/>
                <w:sz w:val="24"/>
                <w:szCs w:val="24"/>
              </w:rPr>
              <w:t>.</w:t>
            </w:r>
          </w:p>
          <w:p w14:paraId="75CD093E" w14:textId="77777777" w:rsidR="00C1530D" w:rsidRDefault="00C1530D" w:rsidP="003B48AB">
            <w:pPr>
              <w:spacing w:line="276" w:lineRule="auto"/>
              <w:rPr>
                <w:rFonts w:ascii="Arial" w:hAnsi="Arial" w:cs="Arial"/>
                <w:sz w:val="24"/>
                <w:szCs w:val="24"/>
              </w:rPr>
            </w:pPr>
          </w:p>
          <w:p w14:paraId="5F56C382" w14:textId="3828CBD7" w:rsidR="00C1530D" w:rsidRPr="00745893" w:rsidRDefault="00C1530D" w:rsidP="003B48AB">
            <w:pPr>
              <w:spacing w:line="276" w:lineRule="auto"/>
              <w:rPr>
                <w:rFonts w:ascii="Arial" w:hAnsi="Arial" w:cs="Arial"/>
                <w:sz w:val="24"/>
                <w:szCs w:val="24"/>
              </w:rPr>
            </w:pPr>
          </w:p>
        </w:tc>
      </w:tr>
      <w:tr w:rsidR="00D3043C" w:rsidRPr="00745893" w14:paraId="7215F2B5" w14:textId="77777777" w:rsidTr="00745893">
        <w:trPr>
          <w:trHeight w:val="2683"/>
        </w:trPr>
        <w:tc>
          <w:tcPr>
            <w:tcW w:w="536" w:type="dxa"/>
          </w:tcPr>
          <w:p w14:paraId="2806BF69"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9</w:t>
            </w:r>
          </w:p>
        </w:tc>
        <w:tc>
          <w:tcPr>
            <w:tcW w:w="3434" w:type="dxa"/>
          </w:tcPr>
          <w:p w14:paraId="519D3542" w14:textId="77777777" w:rsidR="006F6B3A" w:rsidRDefault="006F6B3A">
            <w:pPr>
              <w:spacing w:line="276" w:lineRule="auto"/>
              <w:rPr>
                <w:rFonts w:ascii="Arial" w:hAnsi="Arial" w:cs="Arial"/>
                <w:sz w:val="24"/>
                <w:szCs w:val="24"/>
              </w:rPr>
            </w:pPr>
            <w:r w:rsidRPr="00745893">
              <w:rPr>
                <w:rFonts w:ascii="Arial" w:hAnsi="Arial" w:cs="Arial"/>
                <w:sz w:val="24"/>
                <w:szCs w:val="24"/>
              </w:rPr>
              <w:t xml:space="preserve"> I have submitted my medical report to the principal but he has not called me to discuss and complete the Individual Risk Assessment for</w:t>
            </w:r>
            <w:r w:rsidR="008945F1" w:rsidRPr="00745893">
              <w:rPr>
                <w:rFonts w:ascii="Arial" w:hAnsi="Arial" w:cs="Arial"/>
                <w:sz w:val="24"/>
                <w:szCs w:val="24"/>
              </w:rPr>
              <w:t>m.</w:t>
            </w:r>
            <w:r w:rsidRPr="00745893">
              <w:rPr>
                <w:rFonts w:ascii="Arial" w:hAnsi="Arial" w:cs="Arial"/>
                <w:sz w:val="24"/>
                <w:szCs w:val="24"/>
              </w:rPr>
              <w:t xml:space="preserve"> Should I continue to work until such time that the Annexure A has been completed.  </w:t>
            </w:r>
          </w:p>
          <w:p w14:paraId="25E9E9ED" w14:textId="77777777" w:rsidR="00C1530D" w:rsidRPr="00745893" w:rsidRDefault="00C1530D">
            <w:pPr>
              <w:spacing w:line="276" w:lineRule="auto"/>
              <w:rPr>
                <w:rFonts w:ascii="Arial" w:hAnsi="Arial" w:cs="Arial"/>
                <w:sz w:val="24"/>
                <w:szCs w:val="24"/>
              </w:rPr>
            </w:pPr>
          </w:p>
        </w:tc>
        <w:tc>
          <w:tcPr>
            <w:tcW w:w="5193" w:type="dxa"/>
          </w:tcPr>
          <w:p w14:paraId="19BFE737" w14:textId="77777777" w:rsidR="006F6B3A" w:rsidRPr="00745893" w:rsidRDefault="006F6B3A" w:rsidP="006F6B3A">
            <w:pPr>
              <w:spacing w:line="276" w:lineRule="auto"/>
              <w:rPr>
                <w:rFonts w:ascii="Arial" w:hAnsi="Arial" w:cs="Arial"/>
                <w:sz w:val="24"/>
                <w:szCs w:val="24"/>
                <w:lang w:val="en-US"/>
              </w:rPr>
            </w:pPr>
            <w:r w:rsidRPr="00745893">
              <w:rPr>
                <w:rFonts w:ascii="Arial" w:hAnsi="Arial" w:cs="Arial"/>
                <w:sz w:val="24"/>
                <w:szCs w:val="24"/>
              </w:rPr>
              <w:t xml:space="preserve">The employee will remain at home while awaiting the agreement process or until all the issues agreed to have been implemented to ensure a safe environment.   </w:t>
            </w:r>
          </w:p>
        </w:tc>
      </w:tr>
      <w:tr w:rsidR="00D3043C" w:rsidRPr="00745893" w14:paraId="6FE0A3B2" w14:textId="77777777" w:rsidTr="00745893">
        <w:trPr>
          <w:trHeight w:val="1401"/>
        </w:trPr>
        <w:tc>
          <w:tcPr>
            <w:tcW w:w="536" w:type="dxa"/>
          </w:tcPr>
          <w:p w14:paraId="4F0CFFC4"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10</w:t>
            </w:r>
          </w:p>
        </w:tc>
        <w:tc>
          <w:tcPr>
            <w:tcW w:w="3434" w:type="dxa"/>
          </w:tcPr>
          <w:p w14:paraId="3AA47836" w14:textId="77777777" w:rsidR="00745893" w:rsidRDefault="006F6B3A" w:rsidP="00745893">
            <w:pPr>
              <w:spacing w:line="276" w:lineRule="auto"/>
              <w:rPr>
                <w:rFonts w:ascii="Arial" w:hAnsi="Arial" w:cs="Arial"/>
                <w:sz w:val="24"/>
                <w:szCs w:val="24"/>
              </w:rPr>
            </w:pPr>
            <w:r w:rsidRPr="00745893">
              <w:rPr>
                <w:rFonts w:ascii="Arial" w:hAnsi="Arial" w:cs="Arial"/>
                <w:sz w:val="24"/>
                <w:szCs w:val="24"/>
              </w:rPr>
              <w:t xml:space="preserve">Who approves the concession indicated in the </w:t>
            </w:r>
            <w:r w:rsidR="00DC2C73" w:rsidRPr="00745893">
              <w:rPr>
                <w:rFonts w:ascii="Arial" w:hAnsi="Arial" w:cs="Arial"/>
                <w:sz w:val="24"/>
                <w:szCs w:val="24"/>
              </w:rPr>
              <w:t>ELRC Collective Agreement No 1 of 2020</w:t>
            </w:r>
            <w:r w:rsidRPr="00745893">
              <w:rPr>
                <w:rFonts w:ascii="Arial" w:hAnsi="Arial" w:cs="Arial"/>
                <w:sz w:val="24"/>
                <w:szCs w:val="24"/>
              </w:rPr>
              <w:t>?</w:t>
            </w:r>
          </w:p>
          <w:p w14:paraId="1710F35B" w14:textId="77777777" w:rsidR="00C1530D" w:rsidRDefault="00C1530D" w:rsidP="00745893">
            <w:pPr>
              <w:spacing w:line="276" w:lineRule="auto"/>
              <w:rPr>
                <w:rFonts w:ascii="Arial" w:hAnsi="Arial" w:cs="Arial"/>
                <w:sz w:val="24"/>
                <w:szCs w:val="24"/>
              </w:rPr>
            </w:pPr>
          </w:p>
          <w:p w14:paraId="40BCDF57" w14:textId="2DFCC20E" w:rsidR="00C1530D" w:rsidRPr="00745893" w:rsidRDefault="00C1530D" w:rsidP="00745893">
            <w:pPr>
              <w:spacing w:line="276" w:lineRule="auto"/>
              <w:rPr>
                <w:rFonts w:ascii="Arial" w:hAnsi="Arial" w:cs="Arial"/>
                <w:sz w:val="24"/>
                <w:szCs w:val="24"/>
              </w:rPr>
            </w:pPr>
          </w:p>
        </w:tc>
        <w:tc>
          <w:tcPr>
            <w:tcW w:w="5193" w:type="dxa"/>
          </w:tcPr>
          <w:p w14:paraId="28D0DDFB" w14:textId="485FB5BC" w:rsidR="006F6B3A" w:rsidRPr="00745893" w:rsidRDefault="00D36D94" w:rsidP="00B41EC2">
            <w:pPr>
              <w:pStyle w:val="ListParagraph"/>
              <w:spacing w:line="276" w:lineRule="auto"/>
              <w:ind w:left="33"/>
              <w:rPr>
                <w:rFonts w:ascii="Arial" w:hAnsi="Arial" w:cs="Arial"/>
                <w:b/>
                <w:sz w:val="24"/>
                <w:szCs w:val="24"/>
              </w:rPr>
            </w:pPr>
            <w:r w:rsidRPr="00745893">
              <w:rPr>
                <w:rFonts w:ascii="Arial" w:hAnsi="Arial" w:cs="Arial"/>
                <w:b/>
                <w:sz w:val="24"/>
                <w:szCs w:val="24"/>
              </w:rPr>
              <w:t>The agreement is a decision and therefore, an approval</w:t>
            </w:r>
            <w:r w:rsidR="00B41EC2" w:rsidRPr="00745893">
              <w:rPr>
                <w:rFonts w:ascii="Arial" w:hAnsi="Arial" w:cs="Arial"/>
                <w:b/>
                <w:sz w:val="24"/>
                <w:szCs w:val="24"/>
              </w:rPr>
              <w:t>.</w:t>
            </w:r>
            <w:r w:rsidRPr="00745893">
              <w:rPr>
                <w:rFonts w:ascii="Arial" w:hAnsi="Arial" w:cs="Arial"/>
                <w:b/>
                <w:sz w:val="24"/>
                <w:szCs w:val="24"/>
              </w:rPr>
              <w:t xml:space="preserve"> </w:t>
            </w:r>
          </w:p>
        </w:tc>
      </w:tr>
      <w:tr w:rsidR="00D3043C" w:rsidRPr="00745893" w14:paraId="2E557C1E" w14:textId="77777777" w:rsidTr="00745893">
        <w:trPr>
          <w:trHeight w:val="1986"/>
        </w:trPr>
        <w:tc>
          <w:tcPr>
            <w:tcW w:w="536" w:type="dxa"/>
          </w:tcPr>
          <w:p w14:paraId="17F4E8BD"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11</w:t>
            </w:r>
          </w:p>
        </w:tc>
        <w:tc>
          <w:tcPr>
            <w:tcW w:w="3434" w:type="dxa"/>
          </w:tcPr>
          <w:p w14:paraId="52A49572" w14:textId="77777777" w:rsidR="006F6B3A" w:rsidRDefault="006F6B3A" w:rsidP="006F6B3A">
            <w:pPr>
              <w:spacing w:line="276" w:lineRule="auto"/>
              <w:rPr>
                <w:rFonts w:ascii="Arial" w:hAnsi="Arial" w:cs="Arial"/>
                <w:sz w:val="24"/>
                <w:szCs w:val="24"/>
              </w:rPr>
            </w:pPr>
            <w:r w:rsidRPr="00745893">
              <w:rPr>
                <w:rFonts w:ascii="Arial" w:hAnsi="Arial" w:cs="Arial"/>
                <w:sz w:val="24"/>
                <w:szCs w:val="24"/>
              </w:rPr>
              <w:t xml:space="preserve">I have a serious comorbidity and have submitted my medical report and </w:t>
            </w:r>
            <w:r w:rsidRPr="00745893">
              <w:rPr>
                <w:rFonts w:ascii="Arial" w:hAnsi="Arial" w:cs="Arial"/>
                <w:b/>
                <w:sz w:val="24"/>
                <w:szCs w:val="24"/>
              </w:rPr>
              <w:t>the application for special leave, but have not received the outcome.</w:t>
            </w:r>
            <w:r w:rsidRPr="00745893">
              <w:rPr>
                <w:rFonts w:ascii="Arial" w:hAnsi="Arial" w:cs="Arial"/>
                <w:sz w:val="24"/>
                <w:szCs w:val="24"/>
              </w:rPr>
              <w:t xml:space="preserve">  </w:t>
            </w:r>
          </w:p>
          <w:p w14:paraId="00549D64" w14:textId="77777777" w:rsidR="00C1530D" w:rsidRDefault="00C1530D" w:rsidP="006F6B3A">
            <w:pPr>
              <w:spacing w:line="276" w:lineRule="auto"/>
              <w:rPr>
                <w:rFonts w:ascii="Arial" w:hAnsi="Arial" w:cs="Arial"/>
                <w:sz w:val="24"/>
                <w:szCs w:val="24"/>
              </w:rPr>
            </w:pPr>
          </w:p>
          <w:p w14:paraId="299164EA" w14:textId="77777777" w:rsidR="00C1530D" w:rsidRPr="00745893" w:rsidRDefault="00C1530D" w:rsidP="006F6B3A">
            <w:pPr>
              <w:spacing w:line="276" w:lineRule="auto"/>
              <w:rPr>
                <w:rFonts w:ascii="Arial" w:hAnsi="Arial" w:cs="Arial"/>
                <w:sz w:val="24"/>
                <w:szCs w:val="24"/>
              </w:rPr>
            </w:pPr>
          </w:p>
        </w:tc>
        <w:tc>
          <w:tcPr>
            <w:tcW w:w="5193" w:type="dxa"/>
          </w:tcPr>
          <w:p w14:paraId="49D93F12" w14:textId="619E4F78" w:rsidR="006F6B3A" w:rsidRPr="00745893" w:rsidRDefault="006F6B3A" w:rsidP="003A3236">
            <w:pPr>
              <w:pStyle w:val="ListParagraph"/>
              <w:spacing w:line="276" w:lineRule="auto"/>
              <w:ind w:left="33"/>
              <w:rPr>
                <w:rFonts w:ascii="Arial" w:hAnsi="Arial" w:cs="Arial"/>
                <w:b/>
                <w:sz w:val="24"/>
                <w:szCs w:val="24"/>
              </w:rPr>
            </w:pPr>
            <w:r w:rsidRPr="00745893">
              <w:rPr>
                <w:rFonts w:ascii="Arial" w:hAnsi="Arial" w:cs="Arial"/>
                <w:b/>
                <w:sz w:val="24"/>
                <w:szCs w:val="24"/>
              </w:rPr>
              <w:t xml:space="preserve">Annexure A replaces any other </w:t>
            </w:r>
            <w:r w:rsidR="001B5EC1" w:rsidRPr="00745893">
              <w:rPr>
                <w:rFonts w:ascii="Arial" w:hAnsi="Arial" w:cs="Arial"/>
                <w:b/>
                <w:sz w:val="24"/>
                <w:szCs w:val="24"/>
              </w:rPr>
              <w:t xml:space="preserve">previous </w:t>
            </w:r>
            <w:r w:rsidRPr="00745893">
              <w:rPr>
                <w:rFonts w:ascii="Arial" w:hAnsi="Arial" w:cs="Arial"/>
                <w:b/>
                <w:sz w:val="24"/>
                <w:szCs w:val="24"/>
              </w:rPr>
              <w:t xml:space="preserve">processes </w:t>
            </w:r>
            <w:r w:rsidR="001B5EC1" w:rsidRPr="00745893">
              <w:rPr>
                <w:rFonts w:ascii="Arial" w:hAnsi="Arial" w:cs="Arial"/>
                <w:b/>
                <w:sz w:val="24"/>
                <w:szCs w:val="24"/>
              </w:rPr>
              <w:t>that</w:t>
            </w:r>
            <w:r w:rsidR="001B5EC1" w:rsidRPr="003A3236">
              <w:rPr>
                <w:rFonts w:ascii="Arial" w:hAnsi="Arial" w:cs="Arial"/>
                <w:b/>
                <w:sz w:val="24"/>
                <w:szCs w:val="24"/>
              </w:rPr>
              <w:t xml:space="preserve"> </w:t>
            </w:r>
            <w:r w:rsidR="00CE579D" w:rsidRPr="003A3236">
              <w:rPr>
                <w:rFonts w:ascii="Arial" w:hAnsi="Arial" w:cs="Arial"/>
                <w:b/>
                <w:sz w:val="24"/>
                <w:szCs w:val="24"/>
              </w:rPr>
              <w:t xml:space="preserve">have </w:t>
            </w:r>
            <w:r w:rsidR="001B5EC1" w:rsidRPr="00745893">
              <w:rPr>
                <w:rFonts w:ascii="Arial" w:hAnsi="Arial" w:cs="Arial"/>
                <w:b/>
                <w:sz w:val="24"/>
                <w:szCs w:val="24"/>
              </w:rPr>
              <w:t xml:space="preserve">been </w:t>
            </w:r>
            <w:r w:rsidRPr="00745893">
              <w:rPr>
                <w:rFonts w:ascii="Arial" w:hAnsi="Arial" w:cs="Arial"/>
                <w:b/>
                <w:sz w:val="24"/>
                <w:szCs w:val="24"/>
              </w:rPr>
              <w:t xml:space="preserve">communicated before the signing of </w:t>
            </w:r>
            <w:r w:rsidR="00DC2C73" w:rsidRPr="00745893">
              <w:rPr>
                <w:rFonts w:ascii="Arial" w:hAnsi="Arial" w:cs="Arial"/>
                <w:b/>
                <w:sz w:val="24"/>
                <w:szCs w:val="24"/>
              </w:rPr>
              <w:t>ELRC Collective Agreement No 1 of 2020</w:t>
            </w:r>
            <w:r w:rsidR="001B5EC1" w:rsidRPr="00745893">
              <w:rPr>
                <w:rFonts w:ascii="Arial" w:hAnsi="Arial" w:cs="Arial"/>
                <w:b/>
                <w:sz w:val="24"/>
                <w:szCs w:val="24"/>
              </w:rPr>
              <w:t>.</w:t>
            </w:r>
            <w:r w:rsidRPr="00745893">
              <w:rPr>
                <w:rFonts w:ascii="Arial" w:hAnsi="Arial" w:cs="Arial"/>
                <w:b/>
                <w:sz w:val="24"/>
                <w:szCs w:val="24"/>
              </w:rPr>
              <w:t xml:space="preserve"> Special leave is no longer an option for </w:t>
            </w:r>
            <w:r w:rsidR="008A6DFA" w:rsidRPr="00745893">
              <w:rPr>
                <w:rFonts w:ascii="Arial" w:hAnsi="Arial" w:cs="Arial"/>
                <w:b/>
                <w:sz w:val="24"/>
                <w:szCs w:val="24"/>
              </w:rPr>
              <w:t>an</w:t>
            </w:r>
            <w:r w:rsidR="008945F1" w:rsidRPr="00745893">
              <w:rPr>
                <w:rFonts w:ascii="Arial" w:hAnsi="Arial" w:cs="Arial"/>
                <w:b/>
                <w:sz w:val="24"/>
                <w:szCs w:val="24"/>
              </w:rPr>
              <w:t xml:space="preserve"> </w:t>
            </w:r>
            <w:r w:rsidRPr="00745893">
              <w:rPr>
                <w:rFonts w:ascii="Arial" w:hAnsi="Arial" w:cs="Arial"/>
                <w:b/>
                <w:sz w:val="24"/>
                <w:szCs w:val="24"/>
              </w:rPr>
              <w:t>educator.</w:t>
            </w:r>
          </w:p>
        </w:tc>
      </w:tr>
      <w:tr w:rsidR="00D3043C" w:rsidRPr="00745893" w14:paraId="6F53489E" w14:textId="77777777" w:rsidTr="00745893">
        <w:trPr>
          <w:trHeight w:val="3108"/>
        </w:trPr>
        <w:tc>
          <w:tcPr>
            <w:tcW w:w="536" w:type="dxa"/>
          </w:tcPr>
          <w:p w14:paraId="208757ED"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lastRenderedPageBreak/>
              <w:t>12</w:t>
            </w:r>
          </w:p>
        </w:tc>
        <w:tc>
          <w:tcPr>
            <w:tcW w:w="3434" w:type="dxa"/>
          </w:tcPr>
          <w:p w14:paraId="7FC6D22C" w14:textId="77777777" w:rsidR="00C1530D" w:rsidRDefault="001B5EC1" w:rsidP="00C1530D">
            <w:pPr>
              <w:spacing w:line="276" w:lineRule="auto"/>
              <w:rPr>
                <w:rFonts w:ascii="Arial" w:hAnsi="Arial" w:cs="Arial"/>
                <w:sz w:val="24"/>
                <w:szCs w:val="24"/>
              </w:rPr>
            </w:pPr>
            <w:r w:rsidRPr="00745893">
              <w:rPr>
                <w:rFonts w:ascii="Arial" w:hAnsi="Arial" w:cs="Arial"/>
                <w:b/>
                <w:sz w:val="24"/>
                <w:szCs w:val="24"/>
              </w:rPr>
              <w:t xml:space="preserve">Before the signing of ELRC Collective Agreement </w:t>
            </w:r>
            <w:r w:rsidR="00B41EC2" w:rsidRPr="00745893">
              <w:rPr>
                <w:rFonts w:ascii="Arial" w:hAnsi="Arial" w:cs="Arial"/>
                <w:b/>
                <w:sz w:val="24"/>
                <w:szCs w:val="24"/>
              </w:rPr>
              <w:t xml:space="preserve">No </w:t>
            </w:r>
            <w:r w:rsidRPr="00745893">
              <w:rPr>
                <w:rFonts w:ascii="Arial" w:hAnsi="Arial" w:cs="Arial"/>
                <w:b/>
                <w:sz w:val="24"/>
                <w:szCs w:val="24"/>
              </w:rPr>
              <w:t>1 of 2020</w:t>
            </w:r>
            <w:r w:rsidR="00CE579D">
              <w:rPr>
                <w:rFonts w:ascii="Arial" w:hAnsi="Arial" w:cs="Arial"/>
                <w:b/>
                <w:sz w:val="24"/>
                <w:szCs w:val="24"/>
              </w:rPr>
              <w:t>,</w:t>
            </w:r>
            <w:r w:rsidRPr="00745893">
              <w:rPr>
                <w:rFonts w:ascii="Arial" w:hAnsi="Arial" w:cs="Arial"/>
                <w:b/>
                <w:sz w:val="24"/>
                <w:szCs w:val="24"/>
              </w:rPr>
              <w:t xml:space="preserve"> </w:t>
            </w:r>
            <w:r w:rsidR="006F6B3A" w:rsidRPr="00745893">
              <w:rPr>
                <w:rFonts w:ascii="Arial" w:hAnsi="Arial" w:cs="Arial"/>
                <w:b/>
                <w:sz w:val="24"/>
                <w:szCs w:val="24"/>
              </w:rPr>
              <w:t xml:space="preserve">I have already submitted my documents to apply for special </w:t>
            </w:r>
            <w:r w:rsidR="008945F1" w:rsidRPr="00745893">
              <w:rPr>
                <w:rFonts w:ascii="Arial" w:hAnsi="Arial" w:cs="Arial"/>
                <w:b/>
                <w:sz w:val="24"/>
                <w:szCs w:val="24"/>
              </w:rPr>
              <w:t>leave</w:t>
            </w:r>
            <w:r w:rsidR="008945F1" w:rsidRPr="00745893">
              <w:rPr>
                <w:rFonts w:ascii="Arial" w:hAnsi="Arial" w:cs="Arial"/>
                <w:sz w:val="24"/>
                <w:szCs w:val="24"/>
              </w:rPr>
              <w:t xml:space="preserve"> </w:t>
            </w:r>
            <w:r w:rsidR="006F6B3A" w:rsidRPr="00745893">
              <w:rPr>
                <w:rFonts w:ascii="Arial" w:hAnsi="Arial" w:cs="Arial"/>
                <w:sz w:val="24"/>
                <w:szCs w:val="24"/>
              </w:rPr>
              <w:t>and the principal indicated that I can stay at home, surely in this case Annexure A does not need to be completed.</w:t>
            </w:r>
          </w:p>
          <w:p w14:paraId="0344EE73" w14:textId="15808DA6" w:rsidR="00C1530D" w:rsidRPr="00745893" w:rsidRDefault="00C1530D" w:rsidP="00C1530D">
            <w:pPr>
              <w:spacing w:line="276" w:lineRule="auto"/>
              <w:rPr>
                <w:rFonts w:ascii="Arial" w:hAnsi="Arial" w:cs="Arial"/>
                <w:sz w:val="24"/>
                <w:szCs w:val="24"/>
              </w:rPr>
            </w:pPr>
          </w:p>
        </w:tc>
        <w:tc>
          <w:tcPr>
            <w:tcW w:w="5193" w:type="dxa"/>
          </w:tcPr>
          <w:p w14:paraId="067C72F8" w14:textId="74660878" w:rsidR="006F6B3A" w:rsidRPr="00745893" w:rsidRDefault="006F6B3A" w:rsidP="00B41EC2">
            <w:pPr>
              <w:pStyle w:val="ListParagraph"/>
              <w:spacing w:line="276" w:lineRule="auto"/>
              <w:ind w:left="33"/>
              <w:rPr>
                <w:rFonts w:ascii="Arial" w:hAnsi="Arial" w:cs="Arial"/>
                <w:sz w:val="24"/>
                <w:szCs w:val="24"/>
              </w:rPr>
            </w:pPr>
            <w:r w:rsidRPr="00745893">
              <w:rPr>
                <w:rFonts w:ascii="Arial" w:hAnsi="Arial" w:cs="Arial"/>
                <w:sz w:val="24"/>
                <w:szCs w:val="24"/>
              </w:rPr>
              <w:t xml:space="preserve">A telephonic/verbal agreement without completing and signing the documents is not acceptable.  </w:t>
            </w:r>
            <w:r w:rsidRPr="00745893">
              <w:rPr>
                <w:rFonts w:ascii="Arial" w:hAnsi="Arial" w:cs="Arial"/>
                <w:b/>
                <w:sz w:val="24"/>
                <w:szCs w:val="24"/>
              </w:rPr>
              <w:t>Annexure A must be completed in full and both parties must sign to confirm</w:t>
            </w:r>
            <w:r w:rsidR="00CE579D">
              <w:rPr>
                <w:rFonts w:ascii="Arial" w:hAnsi="Arial" w:cs="Arial"/>
                <w:b/>
                <w:sz w:val="24"/>
                <w:szCs w:val="24"/>
              </w:rPr>
              <w:t>,</w:t>
            </w:r>
            <w:r w:rsidRPr="00745893">
              <w:rPr>
                <w:rFonts w:ascii="Arial" w:hAnsi="Arial" w:cs="Arial"/>
                <w:b/>
                <w:sz w:val="24"/>
                <w:szCs w:val="24"/>
              </w:rPr>
              <w:t xml:space="preserve"> without which the agreement will not be valid.</w:t>
            </w:r>
          </w:p>
        </w:tc>
      </w:tr>
      <w:tr w:rsidR="00D3043C" w:rsidRPr="00745893" w14:paraId="362FE877" w14:textId="77777777" w:rsidTr="006F6B3A">
        <w:tc>
          <w:tcPr>
            <w:tcW w:w="536" w:type="dxa"/>
          </w:tcPr>
          <w:p w14:paraId="6915D2E4"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13</w:t>
            </w:r>
          </w:p>
        </w:tc>
        <w:tc>
          <w:tcPr>
            <w:tcW w:w="3434" w:type="dxa"/>
          </w:tcPr>
          <w:p w14:paraId="05486F57" w14:textId="14873D7D"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My Doctor indicated that I</w:t>
            </w:r>
            <w:r w:rsidR="003A3236">
              <w:rPr>
                <w:rFonts w:ascii="Arial" w:hAnsi="Arial" w:cs="Arial"/>
                <w:sz w:val="24"/>
                <w:szCs w:val="24"/>
              </w:rPr>
              <w:t xml:space="preserve"> must stay at home during COVID </w:t>
            </w:r>
            <w:r w:rsidR="00CE579D" w:rsidRPr="003A3236">
              <w:rPr>
                <w:rFonts w:ascii="Arial" w:hAnsi="Arial" w:cs="Arial"/>
                <w:sz w:val="24"/>
                <w:szCs w:val="24"/>
              </w:rPr>
              <w:t xml:space="preserve">19 </w:t>
            </w:r>
            <w:r w:rsidRPr="003A3236">
              <w:rPr>
                <w:rFonts w:ascii="Arial" w:hAnsi="Arial" w:cs="Arial"/>
                <w:sz w:val="24"/>
                <w:szCs w:val="24"/>
              </w:rPr>
              <w:t xml:space="preserve">but </w:t>
            </w:r>
            <w:r w:rsidRPr="00745893">
              <w:rPr>
                <w:rFonts w:ascii="Arial" w:hAnsi="Arial" w:cs="Arial"/>
                <w:sz w:val="24"/>
                <w:szCs w:val="24"/>
              </w:rPr>
              <w:t>my principal has indicated ways in which I can be accommodated at the school. I do not agree to be accommodated at school as I have a right to stay home</w:t>
            </w:r>
          </w:p>
        </w:tc>
        <w:tc>
          <w:tcPr>
            <w:tcW w:w="5193" w:type="dxa"/>
          </w:tcPr>
          <w:p w14:paraId="6A3C8EA8" w14:textId="77777777" w:rsidR="006F6B3A" w:rsidRDefault="006F6B3A" w:rsidP="0027104E">
            <w:pPr>
              <w:pStyle w:val="ListParagraph"/>
              <w:spacing w:line="276" w:lineRule="auto"/>
              <w:ind w:left="33" w:hanging="33"/>
              <w:rPr>
                <w:rFonts w:ascii="Arial" w:hAnsi="Arial" w:cs="Arial"/>
                <w:sz w:val="24"/>
                <w:szCs w:val="24"/>
              </w:rPr>
            </w:pPr>
            <w:r w:rsidRPr="00745893">
              <w:rPr>
                <w:rFonts w:ascii="Arial" w:hAnsi="Arial" w:cs="Arial"/>
                <w:sz w:val="24"/>
                <w:szCs w:val="24"/>
              </w:rPr>
              <w:t>Unless you have a legal medical certificate that books you off for a specific period</w:t>
            </w:r>
            <w:r w:rsidR="008945F1" w:rsidRPr="00745893">
              <w:rPr>
                <w:rFonts w:ascii="Arial" w:hAnsi="Arial" w:cs="Arial"/>
                <w:sz w:val="24"/>
                <w:szCs w:val="24"/>
              </w:rPr>
              <w:t>,</w:t>
            </w:r>
            <w:r w:rsidRPr="00745893">
              <w:rPr>
                <w:rFonts w:ascii="Arial" w:hAnsi="Arial" w:cs="Arial"/>
                <w:sz w:val="24"/>
                <w:szCs w:val="24"/>
              </w:rPr>
              <w:t xml:space="preserve"> indicating that you are too ill to work, you have a legal obligation to work. The only process available for educators with comorbidities is the Annexure A process. Should agreement not be reached, it must be indicated as such on Annexure A. The grievance process as set out in Chapter G of the PAM will be implemented. While awaiting the outcome of the grievance the employee will be allowed to stay at home.     </w:t>
            </w:r>
          </w:p>
          <w:p w14:paraId="7B55613E" w14:textId="77777777" w:rsidR="00C1530D" w:rsidRDefault="00C1530D" w:rsidP="0027104E">
            <w:pPr>
              <w:pStyle w:val="ListParagraph"/>
              <w:spacing w:line="276" w:lineRule="auto"/>
              <w:ind w:left="33" w:hanging="33"/>
              <w:rPr>
                <w:rFonts w:ascii="Arial" w:hAnsi="Arial" w:cs="Arial"/>
                <w:sz w:val="24"/>
                <w:szCs w:val="24"/>
              </w:rPr>
            </w:pPr>
          </w:p>
          <w:p w14:paraId="46E40F68" w14:textId="77777777" w:rsidR="00C1530D" w:rsidRPr="00745893" w:rsidRDefault="00C1530D" w:rsidP="0027104E">
            <w:pPr>
              <w:pStyle w:val="ListParagraph"/>
              <w:spacing w:line="276" w:lineRule="auto"/>
              <w:ind w:left="33" w:hanging="33"/>
              <w:rPr>
                <w:rFonts w:ascii="Arial" w:hAnsi="Arial" w:cs="Arial"/>
                <w:sz w:val="24"/>
                <w:szCs w:val="24"/>
              </w:rPr>
            </w:pPr>
          </w:p>
        </w:tc>
      </w:tr>
      <w:tr w:rsidR="00D3043C" w:rsidRPr="00745893" w14:paraId="31FBEA4A" w14:textId="77777777" w:rsidTr="006F6B3A">
        <w:tc>
          <w:tcPr>
            <w:tcW w:w="536" w:type="dxa"/>
          </w:tcPr>
          <w:p w14:paraId="66F5F558"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14</w:t>
            </w:r>
          </w:p>
        </w:tc>
        <w:tc>
          <w:tcPr>
            <w:tcW w:w="3434" w:type="dxa"/>
          </w:tcPr>
          <w:p w14:paraId="04D22230"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I refuse to sign Annexure A as my principal and I cannot reach agreement.</w:t>
            </w:r>
          </w:p>
        </w:tc>
        <w:tc>
          <w:tcPr>
            <w:tcW w:w="5193" w:type="dxa"/>
          </w:tcPr>
          <w:p w14:paraId="3039C542" w14:textId="77777777" w:rsidR="006F6B3A" w:rsidRDefault="006F6B3A" w:rsidP="0027104E">
            <w:pPr>
              <w:pStyle w:val="ListParagraph"/>
              <w:spacing w:line="276" w:lineRule="auto"/>
              <w:ind w:left="33"/>
              <w:rPr>
                <w:rFonts w:ascii="Arial" w:hAnsi="Arial" w:cs="Arial"/>
                <w:sz w:val="24"/>
                <w:szCs w:val="24"/>
                <w:lang w:val="en-US"/>
              </w:rPr>
            </w:pPr>
            <w:r w:rsidRPr="00745893">
              <w:rPr>
                <w:rFonts w:ascii="Arial" w:hAnsi="Arial" w:cs="Arial"/>
                <w:sz w:val="24"/>
                <w:szCs w:val="24"/>
                <w:lang w:val="en-US"/>
              </w:rPr>
              <w:t xml:space="preserve">In the event that there is no agreement on the matter, or if the application to work from home is not approved, the grievance procedure </w:t>
            </w:r>
            <w:r w:rsidR="0053282B" w:rsidRPr="00745893">
              <w:rPr>
                <w:rFonts w:ascii="Arial" w:hAnsi="Arial" w:cs="Arial"/>
                <w:sz w:val="24"/>
                <w:szCs w:val="24"/>
                <w:lang w:val="en-US"/>
              </w:rPr>
              <w:t>outlined in Chapter G of the PAM</w:t>
            </w:r>
            <w:r w:rsidRPr="00745893">
              <w:rPr>
                <w:rFonts w:ascii="Arial" w:hAnsi="Arial" w:cs="Arial"/>
                <w:sz w:val="24"/>
                <w:szCs w:val="24"/>
                <w:lang w:val="en-US"/>
              </w:rPr>
              <w:t xml:space="preserve"> will be activated.</w:t>
            </w:r>
          </w:p>
          <w:p w14:paraId="0C765086" w14:textId="7EE922B6" w:rsidR="00C1530D" w:rsidRPr="00745893" w:rsidRDefault="00C1530D" w:rsidP="0027104E">
            <w:pPr>
              <w:pStyle w:val="ListParagraph"/>
              <w:spacing w:line="276" w:lineRule="auto"/>
              <w:ind w:left="33"/>
              <w:rPr>
                <w:rFonts w:ascii="Arial" w:hAnsi="Arial" w:cs="Arial"/>
                <w:sz w:val="24"/>
                <w:szCs w:val="24"/>
                <w:lang w:val="en-US"/>
              </w:rPr>
            </w:pPr>
          </w:p>
        </w:tc>
      </w:tr>
      <w:tr w:rsidR="00D3043C" w:rsidRPr="00745893" w14:paraId="33714988" w14:textId="77777777" w:rsidTr="006F6B3A">
        <w:tc>
          <w:tcPr>
            <w:tcW w:w="536" w:type="dxa"/>
          </w:tcPr>
          <w:p w14:paraId="2857E8E8" w14:textId="77777777" w:rsidR="006F6B3A" w:rsidRPr="00745893" w:rsidRDefault="006F6B3A" w:rsidP="006F6B3A">
            <w:pPr>
              <w:spacing w:line="276" w:lineRule="auto"/>
              <w:rPr>
                <w:rFonts w:ascii="Arial" w:hAnsi="Arial" w:cs="Arial"/>
                <w:sz w:val="24"/>
                <w:szCs w:val="24"/>
              </w:rPr>
            </w:pPr>
            <w:r w:rsidRPr="00745893">
              <w:rPr>
                <w:rFonts w:ascii="Arial" w:hAnsi="Arial" w:cs="Arial"/>
                <w:sz w:val="24"/>
                <w:szCs w:val="24"/>
              </w:rPr>
              <w:t>15</w:t>
            </w:r>
          </w:p>
        </w:tc>
        <w:tc>
          <w:tcPr>
            <w:tcW w:w="3434" w:type="dxa"/>
          </w:tcPr>
          <w:p w14:paraId="335142FA" w14:textId="77777777" w:rsidR="006F6B3A" w:rsidRDefault="006F6B3A" w:rsidP="006F6B3A">
            <w:pPr>
              <w:spacing w:line="276" w:lineRule="auto"/>
              <w:rPr>
                <w:rFonts w:ascii="Arial" w:hAnsi="Arial" w:cs="Arial"/>
                <w:sz w:val="24"/>
                <w:szCs w:val="24"/>
              </w:rPr>
            </w:pPr>
            <w:r w:rsidRPr="00745893">
              <w:rPr>
                <w:rFonts w:ascii="Arial" w:hAnsi="Arial" w:cs="Arial"/>
                <w:sz w:val="24"/>
                <w:szCs w:val="24"/>
              </w:rPr>
              <w:t>I have reached agreement with the educator to work from home and we both signed Annexure A.  Must I wait for the district office before implementation of the agreement reached?</w:t>
            </w:r>
          </w:p>
          <w:p w14:paraId="4F8EE5D2" w14:textId="77777777" w:rsidR="00C1530D" w:rsidRPr="00745893" w:rsidRDefault="00C1530D" w:rsidP="006F6B3A">
            <w:pPr>
              <w:spacing w:line="276" w:lineRule="auto"/>
              <w:rPr>
                <w:rFonts w:ascii="Arial" w:hAnsi="Arial" w:cs="Arial"/>
                <w:sz w:val="24"/>
                <w:szCs w:val="24"/>
              </w:rPr>
            </w:pPr>
          </w:p>
        </w:tc>
        <w:tc>
          <w:tcPr>
            <w:tcW w:w="5193" w:type="dxa"/>
          </w:tcPr>
          <w:p w14:paraId="38138574" w14:textId="77777777" w:rsidR="006F6B3A" w:rsidRPr="00745893" w:rsidRDefault="006F6B3A" w:rsidP="0027104E">
            <w:pPr>
              <w:pStyle w:val="ListParagraph"/>
              <w:spacing w:line="276" w:lineRule="auto"/>
              <w:ind w:left="33"/>
              <w:rPr>
                <w:rFonts w:ascii="Arial" w:hAnsi="Arial" w:cs="Arial"/>
                <w:iCs/>
                <w:sz w:val="24"/>
                <w:szCs w:val="24"/>
              </w:rPr>
            </w:pPr>
            <w:r w:rsidRPr="00745893">
              <w:rPr>
                <w:rFonts w:ascii="Arial" w:hAnsi="Arial" w:cs="Arial"/>
                <w:iCs/>
                <w:sz w:val="24"/>
                <w:szCs w:val="24"/>
              </w:rPr>
              <w:t xml:space="preserve">No, the documentation is submitted to the District Office for confirmation and record purposes only.  Once agreement has been reached, it can immediately be implemented.   </w:t>
            </w:r>
          </w:p>
          <w:p w14:paraId="5FF376A6" w14:textId="77777777" w:rsidR="006F6B3A" w:rsidRPr="00745893" w:rsidRDefault="006F6B3A" w:rsidP="0027104E">
            <w:pPr>
              <w:pStyle w:val="ListParagraph"/>
              <w:spacing w:line="276" w:lineRule="auto"/>
              <w:ind w:left="33"/>
              <w:rPr>
                <w:rFonts w:ascii="Arial" w:hAnsi="Arial" w:cs="Arial"/>
                <w:sz w:val="24"/>
                <w:szCs w:val="24"/>
              </w:rPr>
            </w:pPr>
            <w:r w:rsidRPr="00745893">
              <w:rPr>
                <w:rFonts w:ascii="Arial" w:hAnsi="Arial" w:cs="Arial"/>
                <w:sz w:val="24"/>
                <w:szCs w:val="24"/>
              </w:rPr>
              <w:t xml:space="preserve">  </w:t>
            </w:r>
          </w:p>
          <w:p w14:paraId="1A1BB166" w14:textId="77777777" w:rsidR="006F6B3A" w:rsidRPr="00745893" w:rsidRDefault="006F6B3A" w:rsidP="0027104E">
            <w:pPr>
              <w:pStyle w:val="ListParagraph"/>
              <w:spacing w:line="276" w:lineRule="auto"/>
              <w:ind w:left="33"/>
              <w:rPr>
                <w:rFonts w:ascii="Arial" w:hAnsi="Arial" w:cs="Arial"/>
                <w:sz w:val="24"/>
                <w:szCs w:val="24"/>
                <w:lang w:val="en-US"/>
              </w:rPr>
            </w:pPr>
          </w:p>
        </w:tc>
      </w:tr>
      <w:tr w:rsidR="00D3043C" w:rsidRPr="00745893" w14:paraId="69670EBA" w14:textId="77777777" w:rsidTr="006F6B3A">
        <w:tc>
          <w:tcPr>
            <w:tcW w:w="536" w:type="dxa"/>
          </w:tcPr>
          <w:p w14:paraId="1C1EB815" w14:textId="77777777" w:rsidR="006F6B3A" w:rsidRPr="00745893" w:rsidRDefault="006F6B3A" w:rsidP="006F6B3A">
            <w:pPr>
              <w:spacing w:line="276" w:lineRule="auto"/>
              <w:rPr>
                <w:rFonts w:ascii="Arial" w:hAnsi="Arial" w:cs="Arial"/>
                <w:bCs/>
                <w:sz w:val="24"/>
                <w:szCs w:val="24"/>
                <w:lang w:val="en-US"/>
              </w:rPr>
            </w:pPr>
            <w:r w:rsidRPr="00745893">
              <w:rPr>
                <w:rFonts w:ascii="Arial" w:hAnsi="Arial" w:cs="Arial"/>
                <w:bCs/>
                <w:sz w:val="24"/>
                <w:szCs w:val="24"/>
                <w:lang w:val="en-US"/>
              </w:rPr>
              <w:t>16</w:t>
            </w:r>
          </w:p>
        </w:tc>
        <w:tc>
          <w:tcPr>
            <w:tcW w:w="3434" w:type="dxa"/>
          </w:tcPr>
          <w:p w14:paraId="6188B0A7" w14:textId="77777777" w:rsidR="006F6B3A" w:rsidRPr="00745893" w:rsidRDefault="006F6B3A" w:rsidP="006F6B3A">
            <w:pPr>
              <w:spacing w:line="276" w:lineRule="auto"/>
              <w:rPr>
                <w:rFonts w:ascii="Arial" w:hAnsi="Arial" w:cs="Arial"/>
                <w:sz w:val="24"/>
                <w:szCs w:val="24"/>
              </w:rPr>
            </w:pPr>
            <w:r w:rsidRPr="00745893">
              <w:rPr>
                <w:rFonts w:ascii="Arial" w:hAnsi="Arial" w:cs="Arial"/>
                <w:bCs/>
                <w:sz w:val="24"/>
                <w:szCs w:val="24"/>
                <w:lang w:val="en-US"/>
              </w:rPr>
              <w:t>Will these concessions be in place for the rest of the year only or also in 2021?</w:t>
            </w:r>
          </w:p>
        </w:tc>
        <w:tc>
          <w:tcPr>
            <w:tcW w:w="5193" w:type="dxa"/>
          </w:tcPr>
          <w:p w14:paraId="4F834E08" w14:textId="77777777" w:rsidR="006F6B3A" w:rsidRDefault="006F6B3A" w:rsidP="0027104E">
            <w:pPr>
              <w:pStyle w:val="ListParagraph"/>
              <w:spacing w:line="276" w:lineRule="auto"/>
              <w:ind w:left="33"/>
              <w:rPr>
                <w:rFonts w:ascii="Arial" w:hAnsi="Arial" w:cs="Arial"/>
                <w:iCs/>
                <w:sz w:val="24"/>
                <w:szCs w:val="24"/>
                <w:lang w:val="en-US"/>
              </w:rPr>
            </w:pPr>
            <w:r w:rsidRPr="00745893">
              <w:rPr>
                <w:rFonts w:ascii="Arial" w:hAnsi="Arial" w:cs="Arial"/>
                <w:iCs/>
                <w:sz w:val="24"/>
                <w:szCs w:val="24"/>
                <w:lang w:val="en-US"/>
              </w:rPr>
              <w:t>Concessions granted in terms of Collective Agreement No. 1 of 2020 will only be applicable for the duration of Alert levels 3 and 2 of the national state of disaster as a result of COVID-19.</w:t>
            </w:r>
          </w:p>
          <w:p w14:paraId="0979DD05" w14:textId="77777777" w:rsidR="00C1530D" w:rsidRDefault="00C1530D" w:rsidP="0027104E">
            <w:pPr>
              <w:pStyle w:val="ListParagraph"/>
              <w:spacing w:line="276" w:lineRule="auto"/>
              <w:ind w:left="33"/>
              <w:rPr>
                <w:rFonts w:ascii="Arial" w:hAnsi="Arial" w:cs="Arial"/>
                <w:iCs/>
                <w:sz w:val="24"/>
                <w:szCs w:val="24"/>
                <w:lang w:val="en-US"/>
              </w:rPr>
            </w:pPr>
          </w:p>
          <w:p w14:paraId="53EDEB41" w14:textId="77777777" w:rsidR="00C1530D" w:rsidRPr="00745893" w:rsidRDefault="00C1530D" w:rsidP="0027104E">
            <w:pPr>
              <w:pStyle w:val="ListParagraph"/>
              <w:spacing w:line="276" w:lineRule="auto"/>
              <w:ind w:left="33"/>
              <w:rPr>
                <w:rFonts w:ascii="Arial" w:hAnsi="Arial" w:cs="Arial"/>
                <w:iCs/>
                <w:sz w:val="24"/>
                <w:szCs w:val="24"/>
              </w:rPr>
            </w:pPr>
          </w:p>
        </w:tc>
      </w:tr>
      <w:tr w:rsidR="00D3043C" w:rsidRPr="00745893" w14:paraId="669CC2F4" w14:textId="77777777" w:rsidTr="006F6B3A">
        <w:tc>
          <w:tcPr>
            <w:tcW w:w="536" w:type="dxa"/>
          </w:tcPr>
          <w:p w14:paraId="31ACE7E9" w14:textId="77777777" w:rsidR="006F6B3A" w:rsidRPr="00745893" w:rsidRDefault="006F6B3A" w:rsidP="006F6B3A">
            <w:pPr>
              <w:spacing w:line="276" w:lineRule="auto"/>
              <w:rPr>
                <w:rFonts w:ascii="Arial" w:hAnsi="Arial" w:cs="Arial"/>
                <w:bCs/>
                <w:sz w:val="24"/>
                <w:szCs w:val="24"/>
                <w:lang w:val="en-US"/>
              </w:rPr>
            </w:pPr>
            <w:r w:rsidRPr="00745893">
              <w:rPr>
                <w:rFonts w:ascii="Arial" w:hAnsi="Arial" w:cs="Arial"/>
                <w:bCs/>
                <w:sz w:val="24"/>
                <w:szCs w:val="24"/>
                <w:lang w:val="en-US"/>
              </w:rPr>
              <w:lastRenderedPageBreak/>
              <w:t>17</w:t>
            </w:r>
          </w:p>
        </w:tc>
        <w:tc>
          <w:tcPr>
            <w:tcW w:w="3434" w:type="dxa"/>
          </w:tcPr>
          <w:p w14:paraId="5149B687" w14:textId="77777777" w:rsidR="006F6B3A" w:rsidRPr="00745893" w:rsidRDefault="006F6B3A" w:rsidP="006F6B3A">
            <w:pPr>
              <w:spacing w:line="276" w:lineRule="auto"/>
              <w:rPr>
                <w:rFonts w:ascii="Arial" w:hAnsi="Arial" w:cs="Arial"/>
                <w:sz w:val="24"/>
                <w:szCs w:val="24"/>
              </w:rPr>
            </w:pPr>
            <w:r w:rsidRPr="00745893">
              <w:rPr>
                <w:rFonts w:ascii="Arial" w:hAnsi="Arial" w:cs="Arial"/>
                <w:bCs/>
                <w:sz w:val="24"/>
                <w:szCs w:val="24"/>
                <w:lang w:val="en-US"/>
              </w:rPr>
              <w:t>Who decides which educator can work from home?</w:t>
            </w:r>
          </w:p>
        </w:tc>
        <w:tc>
          <w:tcPr>
            <w:tcW w:w="5193" w:type="dxa"/>
          </w:tcPr>
          <w:p w14:paraId="2320C62F" w14:textId="77777777" w:rsidR="006F6B3A" w:rsidRDefault="006F6B3A" w:rsidP="0027104E">
            <w:pPr>
              <w:pStyle w:val="ListParagraph"/>
              <w:spacing w:line="276" w:lineRule="auto"/>
              <w:ind w:left="33"/>
              <w:rPr>
                <w:rFonts w:ascii="Arial" w:hAnsi="Arial" w:cs="Arial"/>
                <w:iCs/>
                <w:sz w:val="24"/>
                <w:szCs w:val="24"/>
                <w:lang w:val="en-US"/>
              </w:rPr>
            </w:pPr>
            <w:r w:rsidRPr="00745893">
              <w:rPr>
                <w:rFonts w:ascii="Arial" w:hAnsi="Arial" w:cs="Arial"/>
                <w:iCs/>
                <w:sz w:val="24"/>
                <w:szCs w:val="24"/>
                <w:lang w:val="en-US"/>
              </w:rPr>
              <w:t>This decision is at the discretion of the Employer represented by the Principal.</w:t>
            </w:r>
          </w:p>
          <w:p w14:paraId="3B5FC9D9" w14:textId="77777777" w:rsidR="00C1530D" w:rsidRDefault="00C1530D" w:rsidP="0027104E">
            <w:pPr>
              <w:pStyle w:val="ListParagraph"/>
              <w:spacing w:line="276" w:lineRule="auto"/>
              <w:ind w:left="33"/>
              <w:rPr>
                <w:rFonts w:ascii="Arial" w:hAnsi="Arial" w:cs="Arial"/>
                <w:iCs/>
                <w:sz w:val="24"/>
                <w:szCs w:val="24"/>
                <w:lang w:val="en-US"/>
              </w:rPr>
            </w:pPr>
          </w:p>
          <w:p w14:paraId="13EC2D91" w14:textId="77777777" w:rsidR="00C1530D" w:rsidRPr="00745893" w:rsidRDefault="00C1530D" w:rsidP="0027104E">
            <w:pPr>
              <w:pStyle w:val="ListParagraph"/>
              <w:spacing w:line="276" w:lineRule="auto"/>
              <w:ind w:left="33"/>
              <w:rPr>
                <w:rFonts w:ascii="Arial" w:hAnsi="Arial" w:cs="Arial"/>
                <w:iCs/>
                <w:sz w:val="24"/>
                <w:szCs w:val="24"/>
              </w:rPr>
            </w:pPr>
          </w:p>
        </w:tc>
      </w:tr>
      <w:tr w:rsidR="00D3043C" w:rsidRPr="00745893" w14:paraId="27A479E0" w14:textId="77777777" w:rsidTr="006F6B3A">
        <w:tc>
          <w:tcPr>
            <w:tcW w:w="536" w:type="dxa"/>
          </w:tcPr>
          <w:p w14:paraId="26EFFC15" w14:textId="77777777" w:rsidR="006F6B3A" w:rsidRPr="00745893" w:rsidRDefault="006F6B3A" w:rsidP="006F6B3A">
            <w:pPr>
              <w:spacing w:line="276" w:lineRule="auto"/>
              <w:rPr>
                <w:rFonts w:ascii="Arial" w:hAnsi="Arial" w:cs="Arial"/>
                <w:bCs/>
                <w:sz w:val="24"/>
                <w:szCs w:val="24"/>
                <w:lang w:val="en-US"/>
              </w:rPr>
            </w:pPr>
            <w:r w:rsidRPr="00745893">
              <w:rPr>
                <w:rFonts w:ascii="Arial" w:hAnsi="Arial" w:cs="Arial"/>
                <w:bCs/>
                <w:sz w:val="24"/>
                <w:szCs w:val="24"/>
                <w:lang w:val="en-US"/>
              </w:rPr>
              <w:t>18</w:t>
            </w:r>
          </w:p>
        </w:tc>
        <w:tc>
          <w:tcPr>
            <w:tcW w:w="3434" w:type="dxa"/>
          </w:tcPr>
          <w:p w14:paraId="5FA68B9E" w14:textId="77777777" w:rsidR="006F6B3A" w:rsidRPr="00745893" w:rsidRDefault="006F6B3A" w:rsidP="006F6B3A">
            <w:pPr>
              <w:spacing w:line="276" w:lineRule="auto"/>
              <w:rPr>
                <w:rFonts w:ascii="Arial" w:hAnsi="Arial" w:cs="Arial"/>
                <w:sz w:val="24"/>
                <w:szCs w:val="24"/>
              </w:rPr>
            </w:pPr>
            <w:r w:rsidRPr="00745893">
              <w:rPr>
                <w:rFonts w:ascii="Arial" w:hAnsi="Arial" w:cs="Arial"/>
                <w:bCs/>
                <w:sz w:val="24"/>
                <w:szCs w:val="24"/>
                <w:lang w:val="en-US"/>
              </w:rPr>
              <w:t>Will educators be on leave and will they be required to fill in leave forms</w:t>
            </w:r>
            <w:r w:rsidRPr="00745893">
              <w:rPr>
                <w:rFonts w:ascii="Arial" w:hAnsi="Arial" w:cs="Arial"/>
                <w:sz w:val="24"/>
                <w:szCs w:val="24"/>
                <w:lang w:val="en-US"/>
              </w:rPr>
              <w:t>?</w:t>
            </w:r>
          </w:p>
        </w:tc>
        <w:tc>
          <w:tcPr>
            <w:tcW w:w="5193" w:type="dxa"/>
          </w:tcPr>
          <w:p w14:paraId="64CF5C53" w14:textId="77777777" w:rsidR="006F6B3A" w:rsidRDefault="006F6B3A" w:rsidP="0027104E">
            <w:pPr>
              <w:pStyle w:val="ListParagraph"/>
              <w:spacing w:line="276" w:lineRule="auto"/>
              <w:ind w:left="33"/>
              <w:rPr>
                <w:rFonts w:ascii="Arial" w:hAnsi="Arial" w:cs="Arial"/>
                <w:iCs/>
                <w:sz w:val="24"/>
                <w:szCs w:val="24"/>
                <w:lang w:val="en-US"/>
              </w:rPr>
            </w:pPr>
            <w:r w:rsidRPr="00745893">
              <w:rPr>
                <w:rFonts w:ascii="Arial" w:hAnsi="Arial" w:cs="Arial"/>
                <w:iCs/>
                <w:sz w:val="24"/>
                <w:szCs w:val="24"/>
                <w:lang w:val="en-US"/>
              </w:rPr>
              <w:t>This is not an application for leave but an application for a concession to work from home or in a working environment that is safe and without risks to the health of the employees. Therefore, educators will be expected to work in keeping with their core functions</w:t>
            </w:r>
          </w:p>
          <w:p w14:paraId="0215DBD6" w14:textId="77777777" w:rsidR="00C1530D" w:rsidRDefault="00C1530D" w:rsidP="0027104E">
            <w:pPr>
              <w:pStyle w:val="ListParagraph"/>
              <w:spacing w:line="276" w:lineRule="auto"/>
              <w:ind w:left="33"/>
              <w:rPr>
                <w:rFonts w:ascii="Arial" w:hAnsi="Arial" w:cs="Arial"/>
                <w:iCs/>
                <w:sz w:val="24"/>
                <w:szCs w:val="24"/>
                <w:lang w:val="en-US"/>
              </w:rPr>
            </w:pPr>
          </w:p>
          <w:p w14:paraId="13470C03" w14:textId="77777777" w:rsidR="00C1530D" w:rsidRPr="00745893" w:rsidRDefault="00C1530D" w:rsidP="0027104E">
            <w:pPr>
              <w:pStyle w:val="ListParagraph"/>
              <w:spacing w:line="276" w:lineRule="auto"/>
              <w:ind w:left="33"/>
              <w:rPr>
                <w:rFonts w:ascii="Arial" w:hAnsi="Arial" w:cs="Arial"/>
                <w:iCs/>
                <w:sz w:val="24"/>
                <w:szCs w:val="24"/>
              </w:rPr>
            </w:pPr>
          </w:p>
        </w:tc>
      </w:tr>
      <w:tr w:rsidR="00D3043C" w:rsidRPr="00745893" w14:paraId="63C01E96" w14:textId="77777777" w:rsidTr="00D3043C">
        <w:trPr>
          <w:trHeight w:val="5578"/>
        </w:trPr>
        <w:tc>
          <w:tcPr>
            <w:tcW w:w="536" w:type="dxa"/>
          </w:tcPr>
          <w:p w14:paraId="6BE45559" w14:textId="77777777" w:rsidR="006F6B3A" w:rsidRPr="00745893" w:rsidRDefault="006F6B3A" w:rsidP="006F6B3A">
            <w:pPr>
              <w:spacing w:line="276" w:lineRule="auto"/>
              <w:rPr>
                <w:rFonts w:ascii="Arial" w:eastAsia="Times New Roman" w:hAnsi="Arial" w:cs="Arial"/>
                <w:sz w:val="24"/>
                <w:szCs w:val="24"/>
              </w:rPr>
            </w:pPr>
            <w:r w:rsidRPr="00745893">
              <w:rPr>
                <w:rFonts w:ascii="Arial" w:eastAsia="Times New Roman" w:hAnsi="Arial" w:cs="Arial"/>
                <w:sz w:val="24"/>
                <w:szCs w:val="24"/>
              </w:rPr>
              <w:t>19</w:t>
            </w:r>
          </w:p>
        </w:tc>
        <w:tc>
          <w:tcPr>
            <w:tcW w:w="3434" w:type="dxa"/>
          </w:tcPr>
          <w:p w14:paraId="31AB2268" w14:textId="1C763D44" w:rsidR="006F6B3A" w:rsidRPr="00745893" w:rsidRDefault="006F6B3A" w:rsidP="0053282B">
            <w:pPr>
              <w:spacing w:line="276" w:lineRule="auto"/>
              <w:rPr>
                <w:rFonts w:ascii="Arial" w:hAnsi="Arial" w:cs="Arial"/>
                <w:bCs/>
                <w:sz w:val="24"/>
                <w:szCs w:val="24"/>
                <w:lang w:val="en-US"/>
              </w:rPr>
            </w:pPr>
            <w:r w:rsidRPr="00745893">
              <w:rPr>
                <w:rFonts w:ascii="Arial" w:eastAsia="Times New Roman" w:hAnsi="Arial" w:cs="Arial"/>
                <w:sz w:val="24"/>
                <w:szCs w:val="24"/>
              </w:rPr>
              <w:t>There</w:t>
            </w:r>
            <w:r w:rsidR="001B5EC1" w:rsidRPr="00745893">
              <w:rPr>
                <w:rFonts w:ascii="Arial" w:eastAsia="Times New Roman" w:hAnsi="Arial" w:cs="Arial"/>
                <w:sz w:val="24"/>
                <w:szCs w:val="24"/>
              </w:rPr>
              <w:t xml:space="preserve"> </w:t>
            </w:r>
            <w:r w:rsidR="0053282B" w:rsidRPr="00745893">
              <w:rPr>
                <w:rFonts w:ascii="Arial" w:eastAsia="Times New Roman" w:hAnsi="Arial" w:cs="Arial"/>
                <w:sz w:val="24"/>
                <w:szCs w:val="24"/>
              </w:rPr>
              <w:t>were educators</w:t>
            </w:r>
            <w:r w:rsidRPr="00745893">
              <w:rPr>
                <w:rFonts w:ascii="Arial" w:eastAsia="Times New Roman" w:hAnsi="Arial" w:cs="Arial"/>
                <w:sz w:val="24"/>
                <w:szCs w:val="24"/>
              </w:rPr>
              <w:t xml:space="preserve"> that were on incapacity leave which lapsed during the lockdown.  They now have</w:t>
            </w:r>
            <w:r w:rsidR="0053282B" w:rsidRPr="00745893">
              <w:rPr>
                <w:rFonts w:ascii="Arial" w:eastAsia="Times New Roman" w:hAnsi="Arial" w:cs="Arial"/>
                <w:sz w:val="24"/>
                <w:szCs w:val="24"/>
              </w:rPr>
              <w:t xml:space="preserve"> to re-submit.  If the illness</w:t>
            </w:r>
            <w:r w:rsidRPr="00745893">
              <w:rPr>
                <w:rFonts w:ascii="Arial" w:eastAsia="Times New Roman" w:hAnsi="Arial" w:cs="Arial"/>
                <w:sz w:val="24"/>
                <w:szCs w:val="24"/>
              </w:rPr>
              <w:t xml:space="preserve"> </w:t>
            </w:r>
            <w:r w:rsidR="0053282B" w:rsidRPr="00745893">
              <w:rPr>
                <w:rFonts w:ascii="Arial" w:eastAsia="Times New Roman" w:hAnsi="Arial" w:cs="Arial"/>
                <w:sz w:val="24"/>
                <w:szCs w:val="24"/>
              </w:rPr>
              <w:t>an educator has</w:t>
            </w:r>
            <w:r w:rsidRPr="00745893">
              <w:rPr>
                <w:rFonts w:ascii="Arial" w:eastAsia="Times New Roman" w:hAnsi="Arial" w:cs="Arial"/>
                <w:sz w:val="24"/>
                <w:szCs w:val="24"/>
              </w:rPr>
              <w:t xml:space="preserve"> </w:t>
            </w:r>
            <w:r w:rsidR="0053282B" w:rsidRPr="00745893">
              <w:rPr>
                <w:rFonts w:ascii="Arial" w:eastAsia="Times New Roman" w:hAnsi="Arial" w:cs="Arial"/>
                <w:sz w:val="24"/>
                <w:szCs w:val="24"/>
              </w:rPr>
              <w:t>is a</w:t>
            </w:r>
            <w:r w:rsidRPr="00745893">
              <w:rPr>
                <w:rFonts w:ascii="Arial" w:eastAsia="Times New Roman" w:hAnsi="Arial" w:cs="Arial"/>
                <w:sz w:val="24"/>
                <w:szCs w:val="24"/>
              </w:rPr>
              <w:t xml:space="preserve"> co-morbidity in terms of </w:t>
            </w:r>
            <w:r w:rsidR="00DC2C73" w:rsidRPr="00745893">
              <w:rPr>
                <w:rFonts w:ascii="Arial" w:eastAsia="Times New Roman" w:hAnsi="Arial" w:cs="Arial"/>
                <w:sz w:val="24"/>
                <w:szCs w:val="24"/>
              </w:rPr>
              <w:t>ELRC Collective Agreement No 1 of 2020</w:t>
            </w:r>
            <w:r w:rsidR="0053282B" w:rsidRPr="00745893">
              <w:rPr>
                <w:rFonts w:ascii="Arial" w:eastAsia="Times New Roman" w:hAnsi="Arial" w:cs="Arial"/>
                <w:sz w:val="24"/>
                <w:szCs w:val="24"/>
              </w:rPr>
              <w:t>,</w:t>
            </w:r>
            <w:r w:rsidRPr="00745893">
              <w:rPr>
                <w:rFonts w:ascii="Arial" w:eastAsia="Times New Roman" w:hAnsi="Arial" w:cs="Arial"/>
                <w:sz w:val="24"/>
                <w:szCs w:val="24"/>
              </w:rPr>
              <w:t xml:space="preserve"> do</w:t>
            </w:r>
            <w:r w:rsidR="0053282B" w:rsidRPr="00745893">
              <w:rPr>
                <w:rFonts w:ascii="Arial" w:eastAsia="Times New Roman" w:hAnsi="Arial" w:cs="Arial"/>
                <w:sz w:val="24"/>
                <w:szCs w:val="24"/>
              </w:rPr>
              <w:t>es</w:t>
            </w:r>
            <w:r w:rsidRPr="00745893">
              <w:rPr>
                <w:rFonts w:ascii="Arial" w:eastAsia="Times New Roman" w:hAnsi="Arial" w:cs="Arial"/>
                <w:sz w:val="24"/>
                <w:szCs w:val="24"/>
              </w:rPr>
              <w:t xml:space="preserve"> </w:t>
            </w:r>
            <w:r w:rsidR="0053282B" w:rsidRPr="00745893">
              <w:rPr>
                <w:rFonts w:ascii="Arial" w:eastAsia="Times New Roman" w:hAnsi="Arial" w:cs="Arial"/>
                <w:sz w:val="24"/>
                <w:szCs w:val="24"/>
              </w:rPr>
              <w:t>he/she</w:t>
            </w:r>
            <w:r w:rsidRPr="00745893">
              <w:rPr>
                <w:rFonts w:ascii="Arial" w:eastAsia="Times New Roman" w:hAnsi="Arial" w:cs="Arial"/>
                <w:sz w:val="24"/>
                <w:szCs w:val="24"/>
              </w:rPr>
              <w:t xml:space="preserve"> now apply based on </w:t>
            </w:r>
            <w:r w:rsidR="004A17DA" w:rsidRPr="00745893">
              <w:rPr>
                <w:rFonts w:ascii="Arial" w:eastAsia="Times New Roman" w:hAnsi="Arial" w:cs="Arial"/>
                <w:sz w:val="24"/>
                <w:szCs w:val="24"/>
              </w:rPr>
              <w:t>Collective Agreement No. 1 of 202</w:t>
            </w:r>
            <w:r w:rsidR="00CE3291" w:rsidRPr="00745893">
              <w:rPr>
                <w:rFonts w:ascii="Arial" w:eastAsia="Times New Roman" w:hAnsi="Arial" w:cs="Arial"/>
                <w:sz w:val="24"/>
                <w:szCs w:val="24"/>
              </w:rPr>
              <w:t>0?</w:t>
            </w:r>
            <w:r w:rsidRPr="00745893">
              <w:rPr>
                <w:rFonts w:ascii="Arial" w:eastAsia="Times New Roman" w:hAnsi="Arial" w:cs="Arial"/>
                <w:sz w:val="24"/>
                <w:szCs w:val="24"/>
              </w:rPr>
              <w:t xml:space="preserve">  </w:t>
            </w:r>
            <w:r w:rsidR="00CE3291" w:rsidRPr="00745893">
              <w:rPr>
                <w:rFonts w:ascii="Arial" w:eastAsia="Times New Roman" w:hAnsi="Arial" w:cs="Arial"/>
                <w:sz w:val="24"/>
                <w:szCs w:val="24"/>
              </w:rPr>
              <w:t>I</w:t>
            </w:r>
            <w:r w:rsidR="00B41EC2" w:rsidRPr="00745893">
              <w:rPr>
                <w:rFonts w:ascii="Arial" w:eastAsia="Times New Roman" w:hAnsi="Arial" w:cs="Arial"/>
                <w:sz w:val="24"/>
                <w:szCs w:val="24"/>
              </w:rPr>
              <w:t>f the illness is not related</w:t>
            </w:r>
            <w:r w:rsidR="00FC1D42">
              <w:rPr>
                <w:rFonts w:ascii="Arial" w:eastAsia="Times New Roman" w:hAnsi="Arial" w:cs="Arial"/>
                <w:sz w:val="24"/>
                <w:szCs w:val="24"/>
              </w:rPr>
              <w:t>,</w:t>
            </w:r>
            <w:r w:rsidR="00B41EC2" w:rsidRPr="00745893">
              <w:rPr>
                <w:rFonts w:ascii="Arial" w:eastAsia="Times New Roman" w:hAnsi="Arial" w:cs="Arial"/>
                <w:sz w:val="24"/>
                <w:szCs w:val="24"/>
              </w:rPr>
              <w:t xml:space="preserve"> </w:t>
            </w:r>
            <w:r w:rsidRPr="00745893">
              <w:rPr>
                <w:rFonts w:ascii="Arial" w:eastAsia="Times New Roman" w:hAnsi="Arial" w:cs="Arial"/>
                <w:sz w:val="24"/>
                <w:szCs w:val="24"/>
              </w:rPr>
              <w:t>we</w:t>
            </w:r>
            <w:r w:rsidR="00CE3291" w:rsidRPr="00745893">
              <w:rPr>
                <w:rFonts w:ascii="Arial" w:eastAsia="Times New Roman" w:hAnsi="Arial" w:cs="Arial"/>
                <w:sz w:val="24"/>
                <w:szCs w:val="24"/>
              </w:rPr>
              <w:t xml:space="preserve"> </w:t>
            </w:r>
            <w:r w:rsidRPr="00745893">
              <w:rPr>
                <w:rFonts w:ascii="Arial" w:eastAsia="Times New Roman" w:hAnsi="Arial" w:cs="Arial"/>
                <w:sz w:val="24"/>
                <w:szCs w:val="24"/>
              </w:rPr>
              <w:t xml:space="preserve">assume that they will apply for incapacity as normal? </w:t>
            </w:r>
          </w:p>
        </w:tc>
        <w:tc>
          <w:tcPr>
            <w:tcW w:w="5193" w:type="dxa"/>
          </w:tcPr>
          <w:p w14:paraId="0D53B8FD" w14:textId="77777777" w:rsidR="00BF7FBA" w:rsidRPr="00745893" w:rsidRDefault="00BF7FBA" w:rsidP="0027104E">
            <w:pPr>
              <w:pStyle w:val="ListParagraph"/>
              <w:spacing w:line="276" w:lineRule="auto"/>
              <w:ind w:left="33"/>
              <w:rPr>
                <w:rFonts w:ascii="Arial" w:eastAsia="Times New Roman" w:hAnsi="Arial" w:cs="Arial"/>
                <w:sz w:val="24"/>
                <w:szCs w:val="24"/>
              </w:rPr>
            </w:pPr>
            <w:r w:rsidRPr="00745893">
              <w:rPr>
                <w:rFonts w:ascii="Arial" w:eastAsia="Times New Roman" w:hAnsi="Arial" w:cs="Arial"/>
                <w:sz w:val="24"/>
                <w:szCs w:val="24"/>
              </w:rPr>
              <w:t xml:space="preserve">There is a </w:t>
            </w:r>
            <w:r w:rsidR="00E01073" w:rsidRPr="00745893">
              <w:rPr>
                <w:rFonts w:ascii="Arial" w:eastAsia="Times New Roman" w:hAnsi="Arial" w:cs="Arial"/>
                <w:sz w:val="24"/>
                <w:szCs w:val="24"/>
              </w:rPr>
              <w:t>difference</w:t>
            </w:r>
            <w:r w:rsidRPr="00745893">
              <w:rPr>
                <w:rFonts w:ascii="Arial" w:eastAsia="Times New Roman" w:hAnsi="Arial" w:cs="Arial"/>
                <w:sz w:val="24"/>
                <w:szCs w:val="24"/>
              </w:rPr>
              <w:t xml:space="preserve"> between a </w:t>
            </w:r>
            <w:r w:rsidR="005F7DC7" w:rsidRPr="00745893">
              <w:rPr>
                <w:rFonts w:ascii="Arial" w:eastAsia="Times New Roman" w:hAnsi="Arial" w:cs="Arial"/>
                <w:sz w:val="24"/>
                <w:szCs w:val="24"/>
              </w:rPr>
              <w:t>High-Risk condition</w:t>
            </w:r>
            <w:r w:rsidRPr="00745893">
              <w:rPr>
                <w:rFonts w:ascii="Arial" w:eastAsia="Times New Roman" w:hAnsi="Arial" w:cs="Arial"/>
                <w:sz w:val="24"/>
                <w:szCs w:val="24"/>
              </w:rPr>
              <w:t xml:space="preserve"> and an illness. When </w:t>
            </w:r>
            <w:r w:rsidR="005F7DC7" w:rsidRPr="00745893">
              <w:rPr>
                <w:rFonts w:ascii="Arial" w:eastAsia="Times New Roman" w:hAnsi="Arial" w:cs="Arial"/>
                <w:sz w:val="24"/>
                <w:szCs w:val="24"/>
              </w:rPr>
              <w:t>you</w:t>
            </w:r>
            <w:r w:rsidRPr="00745893">
              <w:rPr>
                <w:rFonts w:ascii="Arial" w:eastAsia="Times New Roman" w:hAnsi="Arial" w:cs="Arial"/>
                <w:sz w:val="24"/>
                <w:szCs w:val="24"/>
              </w:rPr>
              <w:t xml:space="preserve"> are ill the medical practitioner will book you off because y</w:t>
            </w:r>
            <w:r w:rsidR="005F7DC7" w:rsidRPr="00745893">
              <w:rPr>
                <w:rFonts w:ascii="Arial" w:eastAsia="Times New Roman" w:hAnsi="Arial" w:cs="Arial"/>
                <w:sz w:val="24"/>
                <w:szCs w:val="24"/>
              </w:rPr>
              <w:t>o</w:t>
            </w:r>
            <w:r w:rsidRPr="00745893">
              <w:rPr>
                <w:rFonts w:ascii="Arial" w:eastAsia="Times New Roman" w:hAnsi="Arial" w:cs="Arial"/>
                <w:sz w:val="24"/>
                <w:szCs w:val="24"/>
              </w:rPr>
              <w:t>u are too Ill to work. You will apply for sick leave or incapacity leave.</w:t>
            </w:r>
          </w:p>
          <w:p w14:paraId="5FEC8724" w14:textId="77777777" w:rsidR="00BF7FBA" w:rsidRPr="00745893" w:rsidRDefault="00BF7FBA" w:rsidP="0027104E">
            <w:pPr>
              <w:pStyle w:val="ListParagraph"/>
              <w:spacing w:line="276" w:lineRule="auto"/>
              <w:ind w:left="33"/>
              <w:rPr>
                <w:rFonts w:ascii="Arial" w:eastAsia="Times New Roman" w:hAnsi="Arial" w:cs="Arial"/>
                <w:sz w:val="24"/>
                <w:szCs w:val="24"/>
                <w:highlight w:val="yellow"/>
              </w:rPr>
            </w:pPr>
          </w:p>
          <w:p w14:paraId="58337604" w14:textId="06F98406" w:rsidR="00B41EC2" w:rsidRPr="00745893" w:rsidRDefault="00BF7FBA" w:rsidP="0027104E">
            <w:pPr>
              <w:pStyle w:val="ListParagraph"/>
              <w:spacing w:line="276" w:lineRule="auto"/>
              <w:ind w:left="33"/>
              <w:rPr>
                <w:rFonts w:ascii="Arial" w:eastAsia="Times New Roman" w:hAnsi="Arial" w:cs="Arial"/>
                <w:sz w:val="24"/>
                <w:szCs w:val="24"/>
              </w:rPr>
            </w:pPr>
            <w:r w:rsidRPr="00745893">
              <w:rPr>
                <w:rFonts w:ascii="Arial" w:eastAsia="Times New Roman" w:hAnsi="Arial" w:cs="Arial"/>
                <w:sz w:val="24"/>
                <w:szCs w:val="24"/>
              </w:rPr>
              <w:t>In the case of concessions</w:t>
            </w:r>
            <w:r w:rsidR="00B41EC2" w:rsidRPr="00745893">
              <w:rPr>
                <w:rFonts w:ascii="Arial" w:eastAsia="Times New Roman" w:hAnsi="Arial" w:cs="Arial"/>
                <w:sz w:val="24"/>
                <w:szCs w:val="24"/>
              </w:rPr>
              <w:t>,</w:t>
            </w:r>
            <w:r w:rsidRPr="00745893">
              <w:rPr>
                <w:rFonts w:ascii="Arial" w:eastAsia="Times New Roman" w:hAnsi="Arial" w:cs="Arial"/>
                <w:sz w:val="24"/>
                <w:szCs w:val="24"/>
              </w:rPr>
              <w:t xml:space="preserve"> the employee has a High Risk of becom</w:t>
            </w:r>
            <w:r w:rsidR="005F7DC7" w:rsidRPr="00745893">
              <w:rPr>
                <w:rFonts w:ascii="Arial" w:eastAsia="Times New Roman" w:hAnsi="Arial" w:cs="Arial"/>
                <w:sz w:val="24"/>
                <w:szCs w:val="24"/>
              </w:rPr>
              <w:t>i</w:t>
            </w:r>
            <w:r w:rsidRPr="00745893">
              <w:rPr>
                <w:rFonts w:ascii="Arial" w:eastAsia="Times New Roman" w:hAnsi="Arial" w:cs="Arial"/>
                <w:sz w:val="24"/>
                <w:szCs w:val="24"/>
              </w:rPr>
              <w:t xml:space="preserve">ng seriously </w:t>
            </w:r>
            <w:r w:rsidR="00B41EC2" w:rsidRPr="00745893">
              <w:rPr>
                <w:rFonts w:ascii="Arial" w:eastAsia="Times New Roman" w:hAnsi="Arial" w:cs="Arial"/>
                <w:sz w:val="24"/>
                <w:szCs w:val="24"/>
              </w:rPr>
              <w:t xml:space="preserve">ill, if </w:t>
            </w:r>
            <w:r w:rsidRPr="00745893">
              <w:rPr>
                <w:rFonts w:ascii="Arial" w:eastAsia="Times New Roman" w:hAnsi="Arial" w:cs="Arial"/>
                <w:sz w:val="24"/>
                <w:szCs w:val="24"/>
              </w:rPr>
              <w:t xml:space="preserve">infected by COVID 19.  The employee is however able to work currently.  </w:t>
            </w:r>
          </w:p>
          <w:p w14:paraId="38026B5D" w14:textId="77777777" w:rsidR="00B41EC2" w:rsidRPr="00745893" w:rsidRDefault="00B41EC2" w:rsidP="0027104E">
            <w:pPr>
              <w:pStyle w:val="ListParagraph"/>
              <w:spacing w:line="276" w:lineRule="auto"/>
              <w:ind w:left="33"/>
              <w:rPr>
                <w:rFonts w:ascii="Arial" w:eastAsia="Times New Roman" w:hAnsi="Arial" w:cs="Arial"/>
                <w:sz w:val="24"/>
                <w:szCs w:val="24"/>
              </w:rPr>
            </w:pPr>
          </w:p>
          <w:p w14:paraId="1B9F41A3" w14:textId="77777777" w:rsidR="00BF7FBA" w:rsidRDefault="00BF7FBA" w:rsidP="00D3043C">
            <w:pPr>
              <w:pStyle w:val="ListParagraph"/>
              <w:spacing w:line="276" w:lineRule="auto"/>
              <w:ind w:left="33"/>
              <w:rPr>
                <w:rFonts w:ascii="Arial" w:eastAsia="Times New Roman" w:hAnsi="Arial" w:cs="Arial"/>
                <w:sz w:val="24"/>
                <w:szCs w:val="24"/>
              </w:rPr>
            </w:pPr>
            <w:r w:rsidRPr="00745893">
              <w:rPr>
                <w:rFonts w:ascii="Arial" w:eastAsia="Times New Roman" w:hAnsi="Arial" w:cs="Arial"/>
                <w:sz w:val="24"/>
                <w:szCs w:val="24"/>
              </w:rPr>
              <w:t xml:space="preserve">Employees on incapacity leave will have to continue applying in terms of the PILIR process.  We cannot deviate from this policy (PILIR). </w:t>
            </w:r>
            <w:r w:rsidR="00DC2C73" w:rsidRPr="00745893">
              <w:rPr>
                <w:rFonts w:ascii="Arial" w:eastAsia="Times New Roman" w:hAnsi="Arial" w:cs="Arial"/>
                <w:sz w:val="24"/>
                <w:szCs w:val="24"/>
              </w:rPr>
              <w:t>ELRC Collective Agreement No 1 of 2020</w:t>
            </w:r>
            <w:r w:rsidRPr="00745893">
              <w:rPr>
                <w:rFonts w:ascii="Arial" w:eastAsia="Times New Roman" w:hAnsi="Arial" w:cs="Arial"/>
                <w:sz w:val="24"/>
                <w:szCs w:val="24"/>
              </w:rPr>
              <w:t xml:space="preserve"> is a concession process to follow during the COVID 19 period</w:t>
            </w:r>
          </w:p>
          <w:p w14:paraId="47A5DA17" w14:textId="77777777" w:rsidR="00C1530D" w:rsidRDefault="00C1530D" w:rsidP="00D3043C">
            <w:pPr>
              <w:pStyle w:val="ListParagraph"/>
              <w:spacing w:line="276" w:lineRule="auto"/>
              <w:ind w:left="33"/>
              <w:rPr>
                <w:rFonts w:ascii="Arial" w:eastAsia="Times New Roman" w:hAnsi="Arial" w:cs="Arial"/>
                <w:sz w:val="24"/>
                <w:szCs w:val="24"/>
              </w:rPr>
            </w:pPr>
          </w:p>
          <w:p w14:paraId="5433D6B1" w14:textId="5406CE63" w:rsidR="00C1530D" w:rsidRPr="00745893" w:rsidRDefault="00C1530D" w:rsidP="00D3043C">
            <w:pPr>
              <w:pStyle w:val="ListParagraph"/>
              <w:spacing w:line="276" w:lineRule="auto"/>
              <w:ind w:left="33"/>
              <w:rPr>
                <w:rFonts w:ascii="Arial" w:hAnsi="Arial" w:cs="Arial"/>
                <w:i/>
                <w:iCs/>
                <w:sz w:val="24"/>
                <w:szCs w:val="24"/>
                <w:lang w:val="en-US"/>
              </w:rPr>
            </w:pPr>
          </w:p>
        </w:tc>
      </w:tr>
    </w:tbl>
    <w:p w14:paraId="41BC1A06" w14:textId="77777777" w:rsidR="006B3A20" w:rsidRDefault="006B3A20" w:rsidP="006F6B3A">
      <w:pPr>
        <w:spacing w:line="276" w:lineRule="auto"/>
        <w:rPr>
          <w:rFonts w:ascii="Arial" w:hAnsi="Arial" w:cs="Arial"/>
          <w:b/>
          <w:sz w:val="24"/>
          <w:szCs w:val="24"/>
        </w:rPr>
      </w:pPr>
    </w:p>
    <w:p w14:paraId="40AC86F6" w14:textId="77777777" w:rsidR="00C1530D" w:rsidRDefault="00C1530D" w:rsidP="006F6B3A">
      <w:pPr>
        <w:spacing w:line="276" w:lineRule="auto"/>
        <w:rPr>
          <w:rFonts w:ascii="Arial" w:hAnsi="Arial" w:cs="Arial"/>
          <w:b/>
          <w:sz w:val="24"/>
          <w:szCs w:val="24"/>
        </w:rPr>
      </w:pPr>
    </w:p>
    <w:p w14:paraId="35C266B5" w14:textId="77777777" w:rsidR="00C1530D" w:rsidRDefault="00C1530D" w:rsidP="006F6B3A">
      <w:pPr>
        <w:spacing w:line="276" w:lineRule="auto"/>
        <w:rPr>
          <w:rFonts w:ascii="Arial" w:hAnsi="Arial" w:cs="Arial"/>
          <w:b/>
          <w:sz w:val="24"/>
          <w:szCs w:val="24"/>
        </w:rPr>
      </w:pPr>
    </w:p>
    <w:p w14:paraId="7DEAF156" w14:textId="77777777" w:rsidR="00C1530D" w:rsidRDefault="00C1530D" w:rsidP="006F6B3A">
      <w:pPr>
        <w:spacing w:line="276" w:lineRule="auto"/>
        <w:rPr>
          <w:rFonts w:ascii="Arial" w:hAnsi="Arial" w:cs="Arial"/>
          <w:b/>
          <w:sz w:val="24"/>
          <w:szCs w:val="24"/>
        </w:rPr>
      </w:pPr>
    </w:p>
    <w:p w14:paraId="39396A4D" w14:textId="77777777" w:rsidR="00C1530D" w:rsidRDefault="00C1530D" w:rsidP="006F6B3A">
      <w:pPr>
        <w:spacing w:line="276" w:lineRule="auto"/>
        <w:rPr>
          <w:rFonts w:ascii="Arial" w:hAnsi="Arial" w:cs="Arial"/>
          <w:b/>
          <w:sz w:val="24"/>
          <w:szCs w:val="24"/>
        </w:rPr>
      </w:pPr>
    </w:p>
    <w:p w14:paraId="6AAFE1C3" w14:textId="77777777" w:rsidR="00C1530D" w:rsidRDefault="00C1530D" w:rsidP="006F6B3A">
      <w:pPr>
        <w:spacing w:line="276" w:lineRule="auto"/>
        <w:rPr>
          <w:rFonts w:ascii="Arial" w:hAnsi="Arial" w:cs="Arial"/>
          <w:b/>
          <w:sz w:val="24"/>
          <w:szCs w:val="24"/>
        </w:rPr>
      </w:pPr>
    </w:p>
    <w:p w14:paraId="4F7E4DCA" w14:textId="77777777" w:rsidR="00C1530D" w:rsidRDefault="00C1530D" w:rsidP="006F6B3A">
      <w:pPr>
        <w:spacing w:line="276" w:lineRule="auto"/>
        <w:rPr>
          <w:rFonts w:ascii="Arial" w:hAnsi="Arial" w:cs="Arial"/>
          <w:b/>
          <w:sz w:val="24"/>
          <w:szCs w:val="24"/>
        </w:rPr>
      </w:pPr>
    </w:p>
    <w:p w14:paraId="3B7B0F75" w14:textId="77777777" w:rsidR="00C1530D" w:rsidRPr="00745893" w:rsidRDefault="00C1530D" w:rsidP="006F6B3A">
      <w:pPr>
        <w:spacing w:line="276" w:lineRule="auto"/>
        <w:rPr>
          <w:rFonts w:ascii="Arial" w:hAnsi="Arial" w:cs="Arial"/>
          <w:b/>
          <w:sz w:val="24"/>
          <w:szCs w:val="24"/>
        </w:rPr>
      </w:pPr>
    </w:p>
    <w:p w14:paraId="400BEB9B" w14:textId="05CBA056" w:rsidR="00446896" w:rsidRPr="00745893" w:rsidRDefault="00446896" w:rsidP="007C2359">
      <w:pPr>
        <w:pStyle w:val="Heading1"/>
        <w:numPr>
          <w:ilvl w:val="0"/>
          <w:numId w:val="39"/>
        </w:numPr>
        <w:ind w:left="426" w:hanging="426"/>
        <w:rPr>
          <w:rFonts w:ascii="Arial" w:hAnsi="Arial" w:cs="Arial"/>
          <w:b/>
          <w:color w:val="auto"/>
          <w:szCs w:val="28"/>
        </w:rPr>
      </w:pPr>
      <w:bookmarkStart w:id="5" w:name="_Toc44863068"/>
      <w:r w:rsidRPr="00745893">
        <w:rPr>
          <w:rFonts w:ascii="Arial" w:hAnsi="Arial" w:cs="Arial"/>
          <w:b/>
          <w:color w:val="auto"/>
          <w:sz w:val="28"/>
          <w:szCs w:val="28"/>
        </w:rPr>
        <w:lastRenderedPageBreak/>
        <w:t>FORMS, SIGNATORIES AND ROLE</w:t>
      </w:r>
      <w:r w:rsidR="007C2359" w:rsidRPr="00745893">
        <w:rPr>
          <w:rFonts w:ascii="Arial" w:hAnsi="Arial" w:cs="Arial"/>
          <w:b/>
          <w:color w:val="auto"/>
          <w:sz w:val="28"/>
          <w:szCs w:val="28"/>
        </w:rPr>
        <w:t xml:space="preserve">S: </w:t>
      </w:r>
      <w:r w:rsidRPr="00745893">
        <w:rPr>
          <w:rFonts w:ascii="Arial" w:hAnsi="Arial" w:cs="Arial"/>
          <w:b/>
          <w:color w:val="auto"/>
          <w:szCs w:val="28"/>
        </w:rPr>
        <w:t>SCHOOL BASED EDUCATORS</w:t>
      </w:r>
      <w:bookmarkEnd w:id="5"/>
    </w:p>
    <w:p w14:paraId="0712568E" w14:textId="77777777" w:rsidR="001A0328" w:rsidRPr="00745893" w:rsidRDefault="001A0328" w:rsidP="001A0328">
      <w:pPr>
        <w:rPr>
          <w:rFonts w:ascii="Arial" w:hAnsi="Arial" w:cs="Arial"/>
          <w:sz w:val="8"/>
        </w:rPr>
      </w:pPr>
    </w:p>
    <w:tbl>
      <w:tblPr>
        <w:tblStyle w:val="TableGrid"/>
        <w:tblW w:w="9624" w:type="dxa"/>
        <w:tblLook w:val="04A0" w:firstRow="1" w:lastRow="0" w:firstColumn="1" w:lastColumn="0" w:noHBand="0" w:noVBand="1"/>
      </w:tblPr>
      <w:tblGrid>
        <w:gridCol w:w="1828"/>
        <w:gridCol w:w="2410"/>
        <w:gridCol w:w="3685"/>
        <w:gridCol w:w="1701"/>
      </w:tblGrid>
      <w:tr w:rsidR="00745893" w:rsidRPr="00745893" w14:paraId="7C4CF932" w14:textId="77777777" w:rsidTr="00790AA9">
        <w:tc>
          <w:tcPr>
            <w:tcW w:w="1828" w:type="dxa"/>
            <w:tcBorders>
              <w:top w:val="single" w:sz="12" w:space="0" w:color="auto"/>
              <w:left w:val="single" w:sz="12" w:space="0" w:color="auto"/>
              <w:bottom w:val="single" w:sz="12" w:space="0" w:color="auto"/>
              <w:right w:val="single" w:sz="12" w:space="0" w:color="auto"/>
            </w:tcBorders>
            <w:shd w:val="clear" w:color="auto" w:fill="DEEAF6" w:themeFill="accent1" w:themeFillTint="33"/>
          </w:tcPr>
          <w:p w14:paraId="3A1A77E1" w14:textId="0DE0F89E" w:rsidR="00446896" w:rsidRPr="00745893" w:rsidRDefault="00446896" w:rsidP="00446896">
            <w:pPr>
              <w:rPr>
                <w:rFonts w:ascii="Arial" w:hAnsi="Arial" w:cs="Arial"/>
                <w:b/>
                <w:sz w:val="24"/>
                <w:szCs w:val="24"/>
              </w:rPr>
            </w:pPr>
            <w:r w:rsidRPr="00745893">
              <w:rPr>
                <w:rFonts w:ascii="Arial" w:hAnsi="Arial" w:cs="Arial"/>
                <w:b/>
                <w:bCs/>
                <w:sz w:val="24"/>
                <w:szCs w:val="24"/>
                <w:lang w:val="en-US"/>
              </w:rPr>
              <w:t>Forms to complete</w:t>
            </w:r>
          </w:p>
        </w:tc>
        <w:tc>
          <w:tcPr>
            <w:tcW w:w="2410" w:type="dxa"/>
            <w:tcBorders>
              <w:top w:val="single" w:sz="12" w:space="0" w:color="auto"/>
              <w:left w:val="single" w:sz="12" w:space="0" w:color="auto"/>
              <w:bottom w:val="single" w:sz="12" w:space="0" w:color="auto"/>
              <w:right w:val="single" w:sz="12" w:space="0" w:color="auto"/>
            </w:tcBorders>
            <w:shd w:val="clear" w:color="auto" w:fill="DEEAF6" w:themeFill="accent1" w:themeFillTint="33"/>
          </w:tcPr>
          <w:p w14:paraId="2475B474" w14:textId="0AAE908E" w:rsidR="00446896" w:rsidRPr="00745893" w:rsidRDefault="00446896" w:rsidP="00446896">
            <w:pPr>
              <w:rPr>
                <w:rFonts w:ascii="Arial" w:hAnsi="Arial" w:cs="Arial"/>
                <w:b/>
                <w:sz w:val="24"/>
                <w:szCs w:val="24"/>
              </w:rPr>
            </w:pPr>
            <w:r w:rsidRPr="00745893">
              <w:rPr>
                <w:rFonts w:ascii="Arial" w:hAnsi="Arial" w:cs="Arial"/>
                <w:b/>
                <w:bCs/>
                <w:sz w:val="24"/>
                <w:szCs w:val="24"/>
                <w:lang w:val="en-US"/>
              </w:rPr>
              <w:t xml:space="preserve">Signature route </w:t>
            </w:r>
          </w:p>
        </w:tc>
        <w:tc>
          <w:tcPr>
            <w:tcW w:w="3685" w:type="dxa"/>
            <w:tcBorders>
              <w:top w:val="single" w:sz="12" w:space="0" w:color="auto"/>
              <w:left w:val="single" w:sz="12" w:space="0" w:color="auto"/>
              <w:bottom w:val="single" w:sz="12" w:space="0" w:color="auto"/>
              <w:right w:val="single" w:sz="12" w:space="0" w:color="auto"/>
            </w:tcBorders>
            <w:shd w:val="clear" w:color="auto" w:fill="DEEAF6" w:themeFill="accent1" w:themeFillTint="33"/>
          </w:tcPr>
          <w:p w14:paraId="52988514" w14:textId="65EC522E" w:rsidR="00446896" w:rsidRPr="00745893" w:rsidRDefault="00446896" w:rsidP="00446896">
            <w:pPr>
              <w:rPr>
                <w:rFonts w:ascii="Arial" w:hAnsi="Arial" w:cs="Arial"/>
                <w:b/>
                <w:sz w:val="24"/>
                <w:szCs w:val="24"/>
              </w:rPr>
            </w:pPr>
            <w:r w:rsidRPr="00745893">
              <w:rPr>
                <w:rFonts w:ascii="Arial" w:hAnsi="Arial" w:cs="Arial"/>
                <w:b/>
                <w:bCs/>
                <w:sz w:val="24"/>
                <w:szCs w:val="24"/>
                <w:lang w:val="en-US"/>
              </w:rPr>
              <w:t>Role</w:t>
            </w:r>
          </w:p>
        </w:tc>
        <w:tc>
          <w:tcPr>
            <w:tcW w:w="1701" w:type="dxa"/>
            <w:tcBorders>
              <w:top w:val="single" w:sz="12" w:space="0" w:color="auto"/>
              <w:left w:val="single" w:sz="12" w:space="0" w:color="auto"/>
              <w:bottom w:val="single" w:sz="12" w:space="0" w:color="auto"/>
              <w:right w:val="single" w:sz="12" w:space="0" w:color="auto"/>
            </w:tcBorders>
            <w:shd w:val="clear" w:color="auto" w:fill="DEEAF6" w:themeFill="accent1" w:themeFillTint="33"/>
          </w:tcPr>
          <w:p w14:paraId="36198A33" w14:textId="658F4CFE" w:rsidR="00446896" w:rsidRPr="00745893" w:rsidRDefault="006B3A20" w:rsidP="006B3A20">
            <w:pPr>
              <w:spacing w:line="276" w:lineRule="auto"/>
              <w:ind w:left="-91" w:firstLine="91"/>
              <w:rPr>
                <w:rFonts w:ascii="Arial" w:hAnsi="Arial" w:cs="Arial"/>
                <w:b/>
                <w:bCs/>
                <w:sz w:val="24"/>
                <w:szCs w:val="24"/>
                <w:lang w:val="en-US"/>
              </w:rPr>
            </w:pPr>
            <w:r w:rsidRPr="00745893">
              <w:rPr>
                <w:rFonts w:ascii="Arial" w:hAnsi="Arial" w:cs="Arial"/>
                <w:b/>
                <w:bCs/>
                <w:sz w:val="24"/>
                <w:szCs w:val="24"/>
                <w:lang w:val="en-US"/>
              </w:rPr>
              <w:t>Timeframe</w:t>
            </w:r>
            <w:r w:rsidR="001A0328" w:rsidRPr="00745893">
              <w:rPr>
                <w:rFonts w:ascii="Arial" w:hAnsi="Arial" w:cs="Arial"/>
                <w:b/>
                <w:bCs/>
                <w:sz w:val="24"/>
                <w:szCs w:val="24"/>
                <w:lang w:val="en-US"/>
              </w:rPr>
              <w:t>s</w:t>
            </w:r>
          </w:p>
          <w:p w14:paraId="40364049" w14:textId="21D3C0FF" w:rsidR="00446896" w:rsidRPr="00745893" w:rsidRDefault="00446896" w:rsidP="006B3A20">
            <w:pPr>
              <w:rPr>
                <w:rFonts w:ascii="Arial" w:hAnsi="Arial" w:cs="Arial"/>
                <w:b/>
                <w:sz w:val="24"/>
                <w:szCs w:val="24"/>
              </w:rPr>
            </w:pPr>
            <w:r w:rsidRPr="00745893">
              <w:rPr>
                <w:rFonts w:ascii="Arial" w:hAnsi="Arial" w:cs="Arial"/>
                <w:b/>
                <w:bCs/>
                <w:sz w:val="24"/>
                <w:szCs w:val="24"/>
                <w:lang w:val="en-US"/>
              </w:rPr>
              <w:t>(7 days)</w:t>
            </w:r>
          </w:p>
        </w:tc>
      </w:tr>
      <w:tr w:rsidR="00745893" w:rsidRPr="00745893" w14:paraId="2AA492CE" w14:textId="77777777" w:rsidTr="00790AA9">
        <w:tc>
          <w:tcPr>
            <w:tcW w:w="1828" w:type="dxa"/>
            <w:vMerge w:val="restart"/>
            <w:tcBorders>
              <w:top w:val="single" w:sz="12" w:space="0" w:color="auto"/>
              <w:left w:val="single" w:sz="12" w:space="0" w:color="auto"/>
              <w:bottom w:val="single" w:sz="12" w:space="0" w:color="auto"/>
              <w:right w:val="single" w:sz="12" w:space="0" w:color="auto"/>
            </w:tcBorders>
          </w:tcPr>
          <w:p w14:paraId="144D716B" w14:textId="77777777" w:rsidR="00446896" w:rsidRPr="00745893" w:rsidRDefault="00446896" w:rsidP="00446896">
            <w:pPr>
              <w:spacing w:line="276" w:lineRule="auto"/>
              <w:rPr>
                <w:rFonts w:ascii="Arial" w:hAnsi="Arial" w:cs="Arial"/>
                <w:sz w:val="24"/>
                <w:szCs w:val="24"/>
                <w:lang w:val="en-US"/>
              </w:rPr>
            </w:pPr>
            <w:r w:rsidRPr="00745893">
              <w:rPr>
                <w:rFonts w:ascii="Arial" w:hAnsi="Arial" w:cs="Arial"/>
                <w:sz w:val="24"/>
                <w:szCs w:val="24"/>
                <w:lang w:val="en-US"/>
              </w:rPr>
              <w:t>Individual Risk Assessment form</w:t>
            </w:r>
          </w:p>
          <w:p w14:paraId="3000FAB6" w14:textId="7A04C047" w:rsidR="00446896" w:rsidRPr="00745893" w:rsidRDefault="00446896" w:rsidP="00446896">
            <w:pPr>
              <w:rPr>
                <w:rFonts w:ascii="Arial" w:hAnsi="Arial" w:cs="Arial"/>
                <w:b/>
                <w:sz w:val="24"/>
                <w:szCs w:val="24"/>
              </w:rPr>
            </w:pPr>
            <w:r w:rsidRPr="00745893">
              <w:rPr>
                <w:rFonts w:ascii="Arial" w:hAnsi="Arial" w:cs="Arial"/>
                <w:sz w:val="24"/>
                <w:szCs w:val="24"/>
                <w:lang w:val="en-US"/>
              </w:rPr>
              <w:t>(Treating Medical Practitioner Report to be attached)</w:t>
            </w: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09EE239" w14:textId="50508F42" w:rsidR="00446896" w:rsidRPr="00745893" w:rsidRDefault="00446896" w:rsidP="00446896">
            <w:pPr>
              <w:rPr>
                <w:rFonts w:ascii="Arial" w:hAnsi="Arial" w:cs="Arial"/>
                <w:b/>
                <w:sz w:val="24"/>
                <w:szCs w:val="24"/>
              </w:rPr>
            </w:pPr>
            <w:r w:rsidRPr="00745893">
              <w:rPr>
                <w:rFonts w:ascii="Arial" w:hAnsi="Arial" w:cs="Arial"/>
                <w:sz w:val="24"/>
                <w:szCs w:val="24"/>
                <w:lang w:val="en-US"/>
              </w:rPr>
              <w:t xml:space="preserve">Employee </w:t>
            </w:r>
          </w:p>
        </w:tc>
        <w:tc>
          <w:tcPr>
            <w:tcW w:w="368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970D5" w14:textId="3D94A846" w:rsidR="00446896" w:rsidRPr="00745893" w:rsidRDefault="00446896" w:rsidP="00446896">
            <w:pPr>
              <w:rPr>
                <w:rFonts w:ascii="Arial" w:hAnsi="Arial" w:cs="Arial"/>
                <w:b/>
                <w:sz w:val="24"/>
                <w:szCs w:val="24"/>
              </w:rPr>
            </w:pPr>
            <w:r w:rsidRPr="00745893">
              <w:rPr>
                <w:rFonts w:ascii="Arial" w:hAnsi="Arial" w:cs="Arial"/>
                <w:sz w:val="24"/>
                <w:szCs w:val="24"/>
                <w:lang w:val="en-US"/>
              </w:rPr>
              <w:t>Submits</w:t>
            </w:r>
          </w:p>
        </w:tc>
        <w:tc>
          <w:tcPr>
            <w:tcW w:w="1701"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44A8A33" w14:textId="0B086258" w:rsidR="00446896" w:rsidRPr="00745893" w:rsidRDefault="00446896" w:rsidP="00446896">
            <w:pPr>
              <w:rPr>
                <w:rFonts w:ascii="Arial" w:hAnsi="Arial" w:cs="Arial"/>
                <w:b/>
                <w:sz w:val="24"/>
                <w:szCs w:val="24"/>
              </w:rPr>
            </w:pPr>
            <w:r w:rsidRPr="00745893">
              <w:rPr>
                <w:rFonts w:ascii="Arial" w:hAnsi="Arial" w:cs="Arial"/>
                <w:sz w:val="24"/>
                <w:szCs w:val="24"/>
                <w:lang w:val="en-US"/>
              </w:rPr>
              <w:t>2 days</w:t>
            </w:r>
          </w:p>
        </w:tc>
      </w:tr>
      <w:tr w:rsidR="00745893" w:rsidRPr="00745893" w14:paraId="6B2025F6" w14:textId="77777777" w:rsidTr="00790AA9">
        <w:trPr>
          <w:trHeight w:val="915"/>
        </w:trPr>
        <w:tc>
          <w:tcPr>
            <w:tcW w:w="1828" w:type="dxa"/>
            <w:vMerge/>
            <w:tcBorders>
              <w:top w:val="single" w:sz="12" w:space="0" w:color="auto"/>
              <w:left w:val="single" w:sz="12" w:space="0" w:color="auto"/>
              <w:bottom w:val="single" w:sz="12" w:space="0" w:color="auto"/>
              <w:right w:val="single" w:sz="12" w:space="0" w:color="auto"/>
            </w:tcBorders>
          </w:tcPr>
          <w:p w14:paraId="06A0BF3B"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D4FE78" w14:textId="5BB1866F" w:rsidR="00446896" w:rsidRPr="00745893" w:rsidRDefault="00446896" w:rsidP="00446896">
            <w:pPr>
              <w:rPr>
                <w:rFonts w:ascii="Arial" w:hAnsi="Arial" w:cs="Arial"/>
                <w:b/>
                <w:sz w:val="24"/>
                <w:szCs w:val="24"/>
              </w:rPr>
            </w:pPr>
            <w:r w:rsidRPr="00745893">
              <w:rPr>
                <w:rFonts w:ascii="Arial" w:hAnsi="Arial" w:cs="Arial"/>
                <w:sz w:val="24"/>
                <w:szCs w:val="24"/>
                <w:lang w:val="en-US"/>
              </w:rPr>
              <w:t xml:space="preserve">Principal  </w:t>
            </w:r>
          </w:p>
        </w:tc>
        <w:tc>
          <w:tcPr>
            <w:tcW w:w="368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3318BD" w14:textId="447F4091" w:rsidR="00446896" w:rsidRPr="00745893" w:rsidRDefault="00446896" w:rsidP="00446896">
            <w:pPr>
              <w:rPr>
                <w:rFonts w:ascii="Arial" w:hAnsi="Arial" w:cs="Arial"/>
                <w:b/>
                <w:sz w:val="24"/>
                <w:szCs w:val="24"/>
              </w:rPr>
            </w:pPr>
            <w:r w:rsidRPr="00745893">
              <w:rPr>
                <w:rFonts w:ascii="Arial" w:hAnsi="Arial" w:cs="Arial"/>
                <w:sz w:val="24"/>
                <w:szCs w:val="24"/>
                <w:lang w:val="en-US"/>
              </w:rPr>
              <w:t>Initiate concession discussion and reach an agreement with the Educator.</w:t>
            </w:r>
          </w:p>
        </w:tc>
        <w:tc>
          <w:tcPr>
            <w:tcW w:w="1701"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848C7A8" w14:textId="60DCD842" w:rsidR="00446896" w:rsidRPr="00745893" w:rsidRDefault="00446896" w:rsidP="00446896">
            <w:pPr>
              <w:rPr>
                <w:rFonts w:ascii="Arial" w:hAnsi="Arial" w:cs="Arial"/>
                <w:b/>
                <w:sz w:val="24"/>
                <w:szCs w:val="24"/>
              </w:rPr>
            </w:pPr>
            <w:r w:rsidRPr="00745893">
              <w:rPr>
                <w:rFonts w:ascii="Arial" w:hAnsi="Arial" w:cs="Arial"/>
                <w:sz w:val="24"/>
                <w:szCs w:val="24"/>
                <w:lang w:val="en-US"/>
              </w:rPr>
              <w:t>1 day</w:t>
            </w:r>
          </w:p>
        </w:tc>
      </w:tr>
      <w:tr w:rsidR="00745893" w:rsidRPr="00745893" w14:paraId="50E45D47" w14:textId="77777777" w:rsidTr="00790AA9">
        <w:tc>
          <w:tcPr>
            <w:tcW w:w="1828" w:type="dxa"/>
            <w:vMerge/>
            <w:tcBorders>
              <w:top w:val="single" w:sz="12" w:space="0" w:color="auto"/>
              <w:left w:val="single" w:sz="12" w:space="0" w:color="auto"/>
              <w:bottom w:val="single" w:sz="12" w:space="0" w:color="auto"/>
              <w:right w:val="single" w:sz="12" w:space="0" w:color="auto"/>
            </w:tcBorders>
          </w:tcPr>
          <w:p w14:paraId="4B5D3578"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tcPr>
          <w:p w14:paraId="51D91409" w14:textId="16A94483" w:rsidR="00446896" w:rsidRPr="00745893" w:rsidRDefault="00446896" w:rsidP="00446896">
            <w:pPr>
              <w:rPr>
                <w:rFonts w:ascii="Arial" w:hAnsi="Arial" w:cs="Arial"/>
                <w:b/>
                <w:sz w:val="24"/>
                <w:szCs w:val="24"/>
              </w:rPr>
            </w:pPr>
            <w:r w:rsidRPr="00745893">
              <w:rPr>
                <w:rFonts w:ascii="Arial" w:hAnsi="Arial" w:cs="Arial"/>
                <w:sz w:val="24"/>
                <w:szCs w:val="24"/>
                <w:lang w:val="en-US"/>
              </w:rPr>
              <w:t>Circuit Manager/  IDSO</w:t>
            </w:r>
          </w:p>
        </w:tc>
        <w:tc>
          <w:tcPr>
            <w:tcW w:w="3685" w:type="dxa"/>
            <w:tcBorders>
              <w:top w:val="single" w:sz="12" w:space="0" w:color="auto"/>
              <w:left w:val="single" w:sz="12" w:space="0" w:color="auto"/>
              <w:bottom w:val="single" w:sz="12" w:space="0" w:color="auto"/>
              <w:right w:val="single" w:sz="12" w:space="0" w:color="auto"/>
            </w:tcBorders>
          </w:tcPr>
          <w:p w14:paraId="0FE27623" w14:textId="02CCFFA8" w:rsidR="00446896" w:rsidRPr="00745893" w:rsidRDefault="00446896" w:rsidP="00790AA9">
            <w:pPr>
              <w:spacing w:line="276" w:lineRule="auto"/>
              <w:rPr>
                <w:rFonts w:ascii="Arial" w:hAnsi="Arial" w:cs="Arial"/>
                <w:b/>
                <w:sz w:val="24"/>
                <w:szCs w:val="24"/>
              </w:rPr>
            </w:pPr>
            <w:r w:rsidRPr="00745893">
              <w:rPr>
                <w:rFonts w:ascii="Arial" w:hAnsi="Arial" w:cs="Arial"/>
                <w:sz w:val="24"/>
                <w:szCs w:val="24"/>
                <w:lang w:val="en-US"/>
              </w:rPr>
              <w:t>Receive applications from schools.</w:t>
            </w:r>
            <w:r w:rsidR="00790AA9" w:rsidRPr="00745893">
              <w:rPr>
                <w:rFonts w:ascii="Arial" w:hAnsi="Arial" w:cs="Arial"/>
                <w:sz w:val="24"/>
                <w:szCs w:val="24"/>
                <w:lang w:val="en-US"/>
              </w:rPr>
              <w:t xml:space="preserve"> </w:t>
            </w:r>
            <w:r w:rsidRPr="00745893">
              <w:rPr>
                <w:rFonts w:ascii="Arial" w:hAnsi="Arial" w:cs="Arial"/>
                <w:sz w:val="24"/>
                <w:szCs w:val="24"/>
                <w:lang w:val="en-US"/>
              </w:rPr>
              <w:t>Assess curriculum needs, risks and impact</w:t>
            </w:r>
          </w:p>
        </w:tc>
        <w:tc>
          <w:tcPr>
            <w:tcW w:w="1701" w:type="dxa"/>
            <w:vMerge w:val="restart"/>
            <w:tcBorders>
              <w:top w:val="single" w:sz="12" w:space="0" w:color="auto"/>
              <w:left w:val="single" w:sz="12" w:space="0" w:color="auto"/>
              <w:bottom w:val="single" w:sz="12" w:space="0" w:color="auto"/>
              <w:right w:val="single" w:sz="12" w:space="0" w:color="auto"/>
            </w:tcBorders>
          </w:tcPr>
          <w:p w14:paraId="7DDAE086" w14:textId="00486DC2" w:rsidR="00446896" w:rsidRPr="00745893" w:rsidRDefault="00446896" w:rsidP="00446896">
            <w:pPr>
              <w:rPr>
                <w:rFonts w:ascii="Arial" w:hAnsi="Arial" w:cs="Arial"/>
                <w:b/>
                <w:sz w:val="24"/>
                <w:szCs w:val="24"/>
              </w:rPr>
            </w:pPr>
            <w:r w:rsidRPr="00745893">
              <w:rPr>
                <w:rFonts w:ascii="Arial" w:hAnsi="Arial" w:cs="Arial"/>
                <w:sz w:val="24"/>
                <w:szCs w:val="24"/>
                <w:lang w:val="en-US"/>
              </w:rPr>
              <w:t>1 day</w:t>
            </w:r>
          </w:p>
        </w:tc>
      </w:tr>
      <w:tr w:rsidR="00745893" w:rsidRPr="00745893" w14:paraId="447CAE93" w14:textId="77777777" w:rsidTr="00790AA9">
        <w:tc>
          <w:tcPr>
            <w:tcW w:w="1828" w:type="dxa"/>
            <w:vMerge/>
            <w:tcBorders>
              <w:top w:val="single" w:sz="12" w:space="0" w:color="auto"/>
              <w:left w:val="single" w:sz="12" w:space="0" w:color="auto"/>
              <w:bottom w:val="single" w:sz="12" w:space="0" w:color="auto"/>
              <w:right w:val="single" w:sz="12" w:space="0" w:color="auto"/>
            </w:tcBorders>
          </w:tcPr>
          <w:p w14:paraId="63DB5C82"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tcPr>
          <w:p w14:paraId="7178E0C2" w14:textId="33573902" w:rsidR="00446896" w:rsidRPr="00745893" w:rsidRDefault="00446896" w:rsidP="00446896">
            <w:pPr>
              <w:rPr>
                <w:rFonts w:ascii="Arial" w:hAnsi="Arial" w:cs="Arial"/>
                <w:b/>
                <w:sz w:val="24"/>
                <w:szCs w:val="24"/>
              </w:rPr>
            </w:pPr>
            <w:r w:rsidRPr="00745893">
              <w:rPr>
                <w:rFonts w:ascii="Arial" w:hAnsi="Arial" w:cs="Arial"/>
                <w:sz w:val="24"/>
                <w:szCs w:val="24"/>
              </w:rPr>
              <w:t>Circuit Team Manager/ CES:</w:t>
            </w:r>
          </w:p>
        </w:tc>
        <w:tc>
          <w:tcPr>
            <w:tcW w:w="3685" w:type="dxa"/>
            <w:tcBorders>
              <w:top w:val="single" w:sz="12" w:space="0" w:color="auto"/>
              <w:left w:val="single" w:sz="12" w:space="0" w:color="auto"/>
              <w:bottom w:val="single" w:sz="12" w:space="0" w:color="auto"/>
              <w:right w:val="single" w:sz="12" w:space="0" w:color="auto"/>
            </w:tcBorders>
          </w:tcPr>
          <w:p w14:paraId="45536425" w14:textId="711F8DC1" w:rsidR="00446896" w:rsidRPr="00745893" w:rsidRDefault="00446896" w:rsidP="00790AA9">
            <w:pPr>
              <w:spacing w:line="276" w:lineRule="auto"/>
              <w:rPr>
                <w:rFonts w:ascii="Arial" w:hAnsi="Arial" w:cs="Arial"/>
                <w:b/>
                <w:sz w:val="24"/>
                <w:szCs w:val="24"/>
              </w:rPr>
            </w:pPr>
            <w:r w:rsidRPr="00745893">
              <w:rPr>
                <w:rFonts w:ascii="Arial" w:hAnsi="Arial" w:cs="Arial"/>
                <w:sz w:val="24"/>
                <w:szCs w:val="24"/>
                <w:lang w:val="en-US"/>
              </w:rPr>
              <w:t>Receives application from schools</w:t>
            </w:r>
            <w:r w:rsidR="00790AA9" w:rsidRPr="00745893">
              <w:rPr>
                <w:rFonts w:ascii="Arial" w:hAnsi="Arial" w:cs="Arial"/>
                <w:sz w:val="24"/>
                <w:szCs w:val="24"/>
                <w:lang w:val="en-US"/>
              </w:rPr>
              <w:t xml:space="preserve">. </w:t>
            </w:r>
            <w:r w:rsidRPr="00745893">
              <w:rPr>
                <w:rFonts w:ascii="Arial" w:hAnsi="Arial" w:cs="Arial"/>
                <w:sz w:val="24"/>
                <w:szCs w:val="24"/>
                <w:lang w:val="en-US"/>
              </w:rPr>
              <w:t xml:space="preserve">Assess curriculum needs, risks and impact </w:t>
            </w:r>
          </w:p>
        </w:tc>
        <w:tc>
          <w:tcPr>
            <w:tcW w:w="1701" w:type="dxa"/>
            <w:vMerge/>
            <w:tcBorders>
              <w:top w:val="single" w:sz="12" w:space="0" w:color="auto"/>
              <w:left w:val="single" w:sz="12" w:space="0" w:color="auto"/>
              <w:bottom w:val="single" w:sz="12" w:space="0" w:color="auto"/>
              <w:right w:val="single" w:sz="12" w:space="0" w:color="auto"/>
            </w:tcBorders>
          </w:tcPr>
          <w:p w14:paraId="2B35A80C" w14:textId="77777777" w:rsidR="00446896" w:rsidRPr="00745893" w:rsidRDefault="00446896" w:rsidP="00446896">
            <w:pPr>
              <w:rPr>
                <w:rFonts w:ascii="Arial" w:hAnsi="Arial" w:cs="Arial"/>
                <w:b/>
                <w:sz w:val="24"/>
                <w:szCs w:val="24"/>
              </w:rPr>
            </w:pPr>
          </w:p>
        </w:tc>
      </w:tr>
      <w:tr w:rsidR="00745893" w:rsidRPr="00745893" w14:paraId="74ECD088" w14:textId="77777777" w:rsidTr="00790AA9">
        <w:tc>
          <w:tcPr>
            <w:tcW w:w="1828" w:type="dxa"/>
            <w:vMerge/>
            <w:tcBorders>
              <w:top w:val="single" w:sz="12" w:space="0" w:color="auto"/>
              <w:left w:val="single" w:sz="12" w:space="0" w:color="auto"/>
              <w:bottom w:val="single" w:sz="12" w:space="0" w:color="auto"/>
              <w:right w:val="single" w:sz="12" w:space="0" w:color="auto"/>
            </w:tcBorders>
          </w:tcPr>
          <w:p w14:paraId="7E420B8D"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6C20B5F" w14:textId="273A3CAD" w:rsidR="00446896" w:rsidRPr="00745893" w:rsidRDefault="00446896" w:rsidP="00446896">
            <w:pPr>
              <w:rPr>
                <w:rFonts w:ascii="Arial" w:hAnsi="Arial" w:cs="Arial"/>
                <w:b/>
                <w:sz w:val="24"/>
                <w:szCs w:val="24"/>
              </w:rPr>
            </w:pPr>
            <w:r w:rsidRPr="00745893">
              <w:rPr>
                <w:rFonts w:ascii="Arial" w:hAnsi="Arial" w:cs="Arial"/>
                <w:sz w:val="24"/>
                <w:szCs w:val="24"/>
                <w:lang w:val="en-US"/>
              </w:rPr>
              <w:t>THRS/HRTS</w:t>
            </w:r>
          </w:p>
        </w:tc>
        <w:tc>
          <w:tcPr>
            <w:tcW w:w="368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D3B0BC3" w14:textId="003681D5" w:rsidR="00446896" w:rsidRPr="00745893" w:rsidRDefault="00446896" w:rsidP="00446896">
            <w:pPr>
              <w:rPr>
                <w:rFonts w:ascii="Arial" w:hAnsi="Arial" w:cs="Arial"/>
                <w:b/>
                <w:sz w:val="24"/>
                <w:szCs w:val="24"/>
              </w:rPr>
            </w:pPr>
            <w:r w:rsidRPr="00745893">
              <w:rPr>
                <w:rFonts w:ascii="Arial" w:hAnsi="Arial" w:cs="Arial"/>
                <w:sz w:val="24"/>
                <w:szCs w:val="24"/>
                <w:lang w:val="en-US"/>
              </w:rPr>
              <w:t>Receive applications from Circuit Manager/IDSO for quality assurance. A concession letter is generated and routed to District Director. Agreement is recorded.</w:t>
            </w:r>
          </w:p>
        </w:tc>
        <w:tc>
          <w:tcPr>
            <w:tcW w:w="1701"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3EFFEB" w14:textId="461F78B5" w:rsidR="00446896" w:rsidRPr="00745893" w:rsidRDefault="00446896" w:rsidP="00446896">
            <w:pPr>
              <w:rPr>
                <w:rFonts w:ascii="Arial" w:hAnsi="Arial" w:cs="Arial"/>
                <w:b/>
                <w:sz w:val="24"/>
                <w:szCs w:val="24"/>
              </w:rPr>
            </w:pPr>
            <w:r w:rsidRPr="00745893">
              <w:rPr>
                <w:rFonts w:ascii="Arial" w:hAnsi="Arial" w:cs="Arial"/>
                <w:sz w:val="24"/>
                <w:szCs w:val="24"/>
                <w:lang w:val="en-US"/>
              </w:rPr>
              <w:t>1 day</w:t>
            </w:r>
          </w:p>
        </w:tc>
      </w:tr>
      <w:tr w:rsidR="00745893" w:rsidRPr="00745893" w14:paraId="14766535" w14:textId="77777777" w:rsidTr="00790AA9">
        <w:trPr>
          <w:trHeight w:val="915"/>
        </w:trPr>
        <w:tc>
          <w:tcPr>
            <w:tcW w:w="1828" w:type="dxa"/>
            <w:vMerge/>
            <w:tcBorders>
              <w:top w:val="single" w:sz="12" w:space="0" w:color="auto"/>
              <w:left w:val="single" w:sz="12" w:space="0" w:color="auto"/>
              <w:bottom w:val="single" w:sz="12" w:space="0" w:color="auto"/>
              <w:right w:val="single" w:sz="12" w:space="0" w:color="auto"/>
            </w:tcBorders>
          </w:tcPr>
          <w:p w14:paraId="3C08DC7B"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AFF23E4" w14:textId="406697AA" w:rsidR="00446896" w:rsidRPr="00745893" w:rsidRDefault="00446896" w:rsidP="00446896">
            <w:pPr>
              <w:rPr>
                <w:rFonts w:ascii="Arial" w:hAnsi="Arial" w:cs="Arial"/>
                <w:b/>
                <w:sz w:val="24"/>
                <w:szCs w:val="24"/>
              </w:rPr>
            </w:pPr>
            <w:r w:rsidRPr="00745893">
              <w:rPr>
                <w:rFonts w:ascii="Arial" w:hAnsi="Arial" w:cs="Arial"/>
                <w:sz w:val="24"/>
                <w:szCs w:val="24"/>
                <w:lang w:val="en-US"/>
              </w:rPr>
              <w:t>District Director</w:t>
            </w:r>
          </w:p>
        </w:tc>
        <w:tc>
          <w:tcPr>
            <w:tcW w:w="368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910A70F" w14:textId="3AD529CD" w:rsidR="00446896" w:rsidRPr="00745893" w:rsidRDefault="00446896" w:rsidP="00446896">
            <w:pPr>
              <w:rPr>
                <w:rFonts w:ascii="Arial" w:hAnsi="Arial" w:cs="Arial"/>
                <w:b/>
                <w:sz w:val="24"/>
                <w:szCs w:val="24"/>
              </w:rPr>
            </w:pPr>
            <w:r w:rsidRPr="00745893">
              <w:rPr>
                <w:rFonts w:ascii="Arial" w:hAnsi="Arial" w:cs="Arial"/>
                <w:sz w:val="24"/>
                <w:szCs w:val="24"/>
                <w:lang w:val="en-US"/>
              </w:rPr>
              <w:t>Confirms and signs concession letter and Annexure A</w:t>
            </w:r>
          </w:p>
        </w:tc>
        <w:tc>
          <w:tcPr>
            <w:tcW w:w="1701"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EE5E45C" w14:textId="1EB17D88" w:rsidR="00446896" w:rsidRPr="00745893" w:rsidRDefault="00446896" w:rsidP="00446896">
            <w:pPr>
              <w:rPr>
                <w:rFonts w:ascii="Arial" w:hAnsi="Arial" w:cs="Arial"/>
                <w:b/>
                <w:sz w:val="24"/>
                <w:szCs w:val="24"/>
              </w:rPr>
            </w:pPr>
            <w:r w:rsidRPr="00745893">
              <w:rPr>
                <w:rFonts w:ascii="Arial" w:hAnsi="Arial" w:cs="Arial"/>
                <w:sz w:val="24"/>
                <w:szCs w:val="24"/>
                <w:lang w:val="en-US"/>
              </w:rPr>
              <w:t>1 day</w:t>
            </w:r>
          </w:p>
        </w:tc>
      </w:tr>
      <w:tr w:rsidR="00745893" w:rsidRPr="00745893" w14:paraId="38E29595" w14:textId="77777777" w:rsidTr="001A0328">
        <w:trPr>
          <w:trHeight w:val="859"/>
        </w:trPr>
        <w:tc>
          <w:tcPr>
            <w:tcW w:w="1828" w:type="dxa"/>
            <w:vMerge/>
            <w:tcBorders>
              <w:top w:val="single" w:sz="12" w:space="0" w:color="auto"/>
              <w:left w:val="single" w:sz="12" w:space="0" w:color="auto"/>
              <w:bottom w:val="single" w:sz="12" w:space="0" w:color="auto"/>
              <w:right w:val="single" w:sz="12" w:space="0" w:color="auto"/>
            </w:tcBorders>
          </w:tcPr>
          <w:p w14:paraId="1D15562F"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697F7D4" w14:textId="1A299F01" w:rsidR="00446896" w:rsidRPr="00745893" w:rsidRDefault="00446896" w:rsidP="00446896">
            <w:pPr>
              <w:rPr>
                <w:rFonts w:ascii="Arial" w:hAnsi="Arial" w:cs="Arial"/>
                <w:b/>
                <w:sz w:val="24"/>
                <w:szCs w:val="24"/>
              </w:rPr>
            </w:pPr>
            <w:r w:rsidRPr="00745893">
              <w:rPr>
                <w:rFonts w:ascii="Arial" w:hAnsi="Arial" w:cs="Arial"/>
                <w:sz w:val="24"/>
                <w:szCs w:val="24"/>
                <w:lang w:val="en-US"/>
              </w:rPr>
              <w:t xml:space="preserve">THRS </w:t>
            </w:r>
          </w:p>
        </w:tc>
        <w:tc>
          <w:tcPr>
            <w:tcW w:w="368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F0B670B" w14:textId="49C59F9C" w:rsidR="00446896" w:rsidRPr="00745893" w:rsidRDefault="00446896" w:rsidP="00446896">
            <w:pPr>
              <w:rPr>
                <w:rFonts w:ascii="Arial" w:hAnsi="Arial" w:cs="Arial"/>
                <w:b/>
                <w:sz w:val="24"/>
                <w:szCs w:val="24"/>
              </w:rPr>
            </w:pPr>
            <w:r w:rsidRPr="00745893">
              <w:rPr>
                <w:rFonts w:ascii="Arial" w:hAnsi="Arial" w:cs="Arial"/>
                <w:sz w:val="24"/>
                <w:szCs w:val="24"/>
                <w:lang w:val="en-US"/>
              </w:rPr>
              <w:t>Issues concession letter to schools. Update records and file documents</w:t>
            </w:r>
          </w:p>
        </w:tc>
        <w:tc>
          <w:tcPr>
            <w:tcW w:w="1701"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37CE179" w14:textId="3D8910FE" w:rsidR="00446896" w:rsidRPr="00745893" w:rsidRDefault="00446896" w:rsidP="00446896">
            <w:pPr>
              <w:rPr>
                <w:rFonts w:ascii="Arial" w:hAnsi="Arial" w:cs="Arial"/>
                <w:b/>
                <w:sz w:val="24"/>
                <w:szCs w:val="24"/>
              </w:rPr>
            </w:pPr>
            <w:r w:rsidRPr="00745893">
              <w:rPr>
                <w:rFonts w:ascii="Arial" w:hAnsi="Arial" w:cs="Arial"/>
                <w:sz w:val="24"/>
                <w:szCs w:val="24"/>
                <w:lang w:val="en-US"/>
              </w:rPr>
              <w:t>1 day</w:t>
            </w:r>
          </w:p>
        </w:tc>
      </w:tr>
      <w:tr w:rsidR="00446896" w:rsidRPr="00745893" w14:paraId="26E0B82E" w14:textId="77777777" w:rsidTr="00790AA9">
        <w:tc>
          <w:tcPr>
            <w:tcW w:w="1828" w:type="dxa"/>
            <w:vMerge w:val="restart"/>
            <w:tcBorders>
              <w:top w:val="single" w:sz="12" w:space="0" w:color="auto"/>
              <w:left w:val="single" w:sz="12" w:space="0" w:color="auto"/>
              <w:bottom w:val="single" w:sz="12" w:space="0" w:color="auto"/>
              <w:right w:val="single" w:sz="12" w:space="0" w:color="auto"/>
            </w:tcBorders>
          </w:tcPr>
          <w:p w14:paraId="0940CEF6" w14:textId="716F456E" w:rsidR="00446896" w:rsidRPr="00745893" w:rsidRDefault="00446896" w:rsidP="00446896">
            <w:pPr>
              <w:rPr>
                <w:rFonts w:ascii="Arial" w:hAnsi="Arial" w:cs="Arial"/>
                <w:b/>
                <w:sz w:val="24"/>
                <w:szCs w:val="24"/>
              </w:rPr>
            </w:pPr>
            <w:r w:rsidRPr="00745893">
              <w:rPr>
                <w:rFonts w:ascii="Arial" w:hAnsi="Arial" w:cs="Arial"/>
                <w:sz w:val="24"/>
                <w:szCs w:val="24"/>
                <w:lang w:val="en-US"/>
              </w:rPr>
              <w:t>Route form for submission of documents for Vulnerable Educators</w:t>
            </w: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6507096" w14:textId="36747C45" w:rsidR="00446896" w:rsidRPr="00745893" w:rsidRDefault="00446896" w:rsidP="00446896">
            <w:pPr>
              <w:rPr>
                <w:rFonts w:ascii="Arial" w:hAnsi="Arial" w:cs="Arial"/>
                <w:sz w:val="24"/>
                <w:szCs w:val="24"/>
                <w:lang w:val="en-US"/>
              </w:rPr>
            </w:pPr>
            <w:r w:rsidRPr="00745893">
              <w:rPr>
                <w:rFonts w:ascii="Arial" w:hAnsi="Arial" w:cs="Arial"/>
                <w:sz w:val="24"/>
                <w:szCs w:val="24"/>
                <w:lang w:val="en-US"/>
              </w:rPr>
              <w:t xml:space="preserve">Principal / Manager  </w:t>
            </w:r>
          </w:p>
        </w:tc>
        <w:tc>
          <w:tcPr>
            <w:tcW w:w="5386"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9CC8A41" w14:textId="62D3290F" w:rsidR="00446896" w:rsidRPr="00745893" w:rsidRDefault="00446896" w:rsidP="00446896">
            <w:pPr>
              <w:rPr>
                <w:rFonts w:ascii="Arial" w:hAnsi="Arial" w:cs="Arial"/>
                <w:sz w:val="24"/>
                <w:szCs w:val="24"/>
                <w:lang w:val="en-US"/>
              </w:rPr>
            </w:pPr>
            <w:r w:rsidRPr="00745893">
              <w:rPr>
                <w:rFonts w:ascii="Arial" w:hAnsi="Arial" w:cs="Arial"/>
                <w:sz w:val="24"/>
                <w:szCs w:val="24"/>
                <w:lang w:val="en-US"/>
              </w:rPr>
              <w:t>Completes and signs</w:t>
            </w:r>
          </w:p>
        </w:tc>
      </w:tr>
      <w:tr w:rsidR="00446896" w:rsidRPr="00745893" w14:paraId="19592E3D" w14:textId="77777777" w:rsidTr="00790AA9">
        <w:tc>
          <w:tcPr>
            <w:tcW w:w="1828" w:type="dxa"/>
            <w:vMerge/>
            <w:tcBorders>
              <w:top w:val="single" w:sz="12" w:space="0" w:color="auto"/>
              <w:left w:val="single" w:sz="12" w:space="0" w:color="auto"/>
              <w:bottom w:val="single" w:sz="12" w:space="0" w:color="auto"/>
              <w:right w:val="single" w:sz="12" w:space="0" w:color="auto"/>
            </w:tcBorders>
          </w:tcPr>
          <w:p w14:paraId="15A663FD"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B56A1F3" w14:textId="279C7EFD" w:rsidR="00446896" w:rsidRPr="00745893" w:rsidRDefault="00446896" w:rsidP="00446896">
            <w:pPr>
              <w:rPr>
                <w:rFonts w:ascii="Arial" w:hAnsi="Arial" w:cs="Arial"/>
                <w:sz w:val="24"/>
                <w:szCs w:val="24"/>
                <w:lang w:val="en-US"/>
              </w:rPr>
            </w:pPr>
            <w:r w:rsidRPr="00745893">
              <w:rPr>
                <w:rFonts w:ascii="Arial" w:hAnsi="Arial" w:cs="Arial"/>
                <w:sz w:val="24"/>
                <w:szCs w:val="24"/>
                <w:lang w:val="en-US"/>
              </w:rPr>
              <w:t>Circuit Manager / IDSO</w:t>
            </w:r>
          </w:p>
        </w:tc>
        <w:tc>
          <w:tcPr>
            <w:tcW w:w="5386"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650203D0" w14:textId="15750997" w:rsidR="00446896" w:rsidRPr="00745893" w:rsidRDefault="00446896" w:rsidP="00446896">
            <w:pPr>
              <w:rPr>
                <w:rFonts w:ascii="Arial" w:hAnsi="Arial" w:cs="Arial"/>
                <w:sz w:val="24"/>
                <w:szCs w:val="24"/>
                <w:lang w:val="en-US"/>
              </w:rPr>
            </w:pPr>
            <w:r w:rsidRPr="00745893">
              <w:rPr>
                <w:rFonts w:ascii="Arial" w:hAnsi="Arial" w:cs="Arial"/>
                <w:sz w:val="24"/>
                <w:szCs w:val="24"/>
                <w:lang w:val="en-US"/>
              </w:rPr>
              <w:t>Signs</w:t>
            </w:r>
          </w:p>
        </w:tc>
      </w:tr>
      <w:tr w:rsidR="00446896" w:rsidRPr="00745893" w14:paraId="4283741E" w14:textId="77777777" w:rsidTr="00790AA9">
        <w:tc>
          <w:tcPr>
            <w:tcW w:w="1828" w:type="dxa"/>
            <w:vMerge/>
            <w:tcBorders>
              <w:top w:val="single" w:sz="12" w:space="0" w:color="auto"/>
              <w:left w:val="single" w:sz="12" w:space="0" w:color="auto"/>
              <w:bottom w:val="single" w:sz="12" w:space="0" w:color="auto"/>
              <w:right w:val="single" w:sz="12" w:space="0" w:color="auto"/>
            </w:tcBorders>
          </w:tcPr>
          <w:p w14:paraId="09CB1819"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682310" w14:textId="29B964B3" w:rsidR="00446896" w:rsidRPr="00745893" w:rsidRDefault="00446896" w:rsidP="00446896">
            <w:pPr>
              <w:rPr>
                <w:rFonts w:ascii="Arial" w:hAnsi="Arial" w:cs="Arial"/>
                <w:sz w:val="24"/>
                <w:szCs w:val="24"/>
                <w:lang w:val="en-US"/>
              </w:rPr>
            </w:pPr>
            <w:r w:rsidRPr="00745893">
              <w:rPr>
                <w:rFonts w:ascii="Arial" w:hAnsi="Arial" w:cs="Arial"/>
                <w:sz w:val="24"/>
                <w:szCs w:val="24"/>
              </w:rPr>
              <w:t>Circuit Team Manager/CES:</w:t>
            </w:r>
          </w:p>
        </w:tc>
        <w:tc>
          <w:tcPr>
            <w:tcW w:w="5386"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0E392D17" w14:textId="38D315B2" w:rsidR="00446896" w:rsidRPr="00745893" w:rsidRDefault="00446896" w:rsidP="00446896">
            <w:pPr>
              <w:rPr>
                <w:rFonts w:ascii="Arial" w:hAnsi="Arial" w:cs="Arial"/>
                <w:sz w:val="24"/>
                <w:szCs w:val="24"/>
                <w:lang w:val="en-US"/>
              </w:rPr>
            </w:pPr>
            <w:r w:rsidRPr="00745893">
              <w:rPr>
                <w:rFonts w:ascii="Arial" w:hAnsi="Arial" w:cs="Arial"/>
                <w:sz w:val="24"/>
                <w:szCs w:val="24"/>
                <w:lang w:val="en-US"/>
              </w:rPr>
              <w:t>Signs</w:t>
            </w:r>
          </w:p>
        </w:tc>
      </w:tr>
      <w:tr w:rsidR="00446896" w:rsidRPr="00745893" w14:paraId="33C182B2" w14:textId="77777777" w:rsidTr="00790AA9">
        <w:tc>
          <w:tcPr>
            <w:tcW w:w="1828" w:type="dxa"/>
            <w:vMerge/>
            <w:tcBorders>
              <w:top w:val="single" w:sz="12" w:space="0" w:color="auto"/>
              <w:left w:val="single" w:sz="12" w:space="0" w:color="auto"/>
              <w:bottom w:val="single" w:sz="12" w:space="0" w:color="auto"/>
              <w:right w:val="single" w:sz="12" w:space="0" w:color="auto"/>
            </w:tcBorders>
          </w:tcPr>
          <w:p w14:paraId="5AE36C93"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1C924F5" w14:textId="18B9DF60" w:rsidR="00446896" w:rsidRPr="00745893" w:rsidRDefault="00446896" w:rsidP="00446896">
            <w:pPr>
              <w:rPr>
                <w:rFonts w:ascii="Arial" w:hAnsi="Arial" w:cs="Arial"/>
                <w:sz w:val="24"/>
                <w:szCs w:val="24"/>
                <w:lang w:val="en-US"/>
              </w:rPr>
            </w:pPr>
            <w:r w:rsidRPr="00745893">
              <w:rPr>
                <w:rFonts w:ascii="Arial" w:hAnsi="Arial" w:cs="Arial"/>
                <w:sz w:val="24"/>
                <w:szCs w:val="24"/>
                <w:lang w:val="en-US"/>
              </w:rPr>
              <w:t>THRS Deputy Director</w:t>
            </w:r>
          </w:p>
        </w:tc>
        <w:tc>
          <w:tcPr>
            <w:tcW w:w="5386"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7CE9E34A" w14:textId="3EFF08D4" w:rsidR="00446896" w:rsidRPr="00745893" w:rsidRDefault="00446896" w:rsidP="00446896">
            <w:pPr>
              <w:rPr>
                <w:rFonts w:ascii="Arial" w:hAnsi="Arial" w:cs="Arial"/>
                <w:sz w:val="24"/>
                <w:szCs w:val="24"/>
                <w:lang w:val="en-US"/>
              </w:rPr>
            </w:pPr>
            <w:r w:rsidRPr="00745893">
              <w:rPr>
                <w:rFonts w:ascii="Arial" w:hAnsi="Arial" w:cs="Arial"/>
                <w:sz w:val="24"/>
                <w:szCs w:val="24"/>
                <w:lang w:val="en-US"/>
              </w:rPr>
              <w:t>Signs</w:t>
            </w:r>
          </w:p>
        </w:tc>
      </w:tr>
      <w:tr w:rsidR="00446896" w:rsidRPr="00745893" w14:paraId="3F4B42F4" w14:textId="77777777" w:rsidTr="00790AA9">
        <w:tc>
          <w:tcPr>
            <w:tcW w:w="1828" w:type="dxa"/>
            <w:vMerge/>
            <w:tcBorders>
              <w:top w:val="single" w:sz="12" w:space="0" w:color="auto"/>
              <w:left w:val="single" w:sz="12" w:space="0" w:color="auto"/>
              <w:bottom w:val="single" w:sz="12" w:space="0" w:color="auto"/>
              <w:right w:val="single" w:sz="12" w:space="0" w:color="auto"/>
            </w:tcBorders>
          </w:tcPr>
          <w:p w14:paraId="1EC1C4F7"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AADF3D4" w14:textId="17A97C40" w:rsidR="00446896" w:rsidRPr="00745893" w:rsidRDefault="00446896" w:rsidP="006B3A20">
            <w:pPr>
              <w:rPr>
                <w:rFonts w:ascii="Arial" w:hAnsi="Arial" w:cs="Arial"/>
                <w:sz w:val="24"/>
                <w:szCs w:val="24"/>
                <w:lang w:val="en-US"/>
              </w:rPr>
            </w:pPr>
            <w:r w:rsidRPr="00745893">
              <w:rPr>
                <w:rFonts w:ascii="Arial" w:hAnsi="Arial" w:cs="Arial"/>
                <w:sz w:val="24"/>
                <w:szCs w:val="24"/>
                <w:lang w:val="en-US"/>
              </w:rPr>
              <w:t xml:space="preserve">District </w:t>
            </w:r>
            <w:r w:rsidR="006B3A20" w:rsidRPr="00745893">
              <w:rPr>
                <w:rFonts w:ascii="Arial" w:hAnsi="Arial" w:cs="Arial"/>
                <w:sz w:val="24"/>
                <w:szCs w:val="24"/>
                <w:lang w:val="en-US"/>
              </w:rPr>
              <w:t>D</w:t>
            </w:r>
            <w:r w:rsidRPr="00745893">
              <w:rPr>
                <w:rFonts w:ascii="Arial" w:hAnsi="Arial" w:cs="Arial"/>
                <w:sz w:val="24"/>
                <w:szCs w:val="24"/>
                <w:lang w:val="en-US"/>
              </w:rPr>
              <w:t>irector</w:t>
            </w:r>
          </w:p>
        </w:tc>
        <w:tc>
          <w:tcPr>
            <w:tcW w:w="5386"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E34EBEA" w14:textId="55FE0AD8" w:rsidR="00446896" w:rsidRPr="00745893" w:rsidRDefault="00446896" w:rsidP="00446896">
            <w:pPr>
              <w:rPr>
                <w:rFonts w:ascii="Arial" w:hAnsi="Arial" w:cs="Arial"/>
                <w:sz w:val="24"/>
                <w:szCs w:val="24"/>
                <w:lang w:val="en-US"/>
              </w:rPr>
            </w:pPr>
            <w:r w:rsidRPr="00745893">
              <w:rPr>
                <w:rFonts w:ascii="Arial" w:hAnsi="Arial" w:cs="Arial"/>
                <w:sz w:val="24"/>
                <w:szCs w:val="24"/>
                <w:lang w:val="en-US"/>
              </w:rPr>
              <w:t xml:space="preserve">Signs                      </w:t>
            </w:r>
          </w:p>
        </w:tc>
      </w:tr>
      <w:tr w:rsidR="00446896" w:rsidRPr="00745893" w14:paraId="46CFBFF8" w14:textId="77777777" w:rsidTr="001A0328">
        <w:tc>
          <w:tcPr>
            <w:tcW w:w="1828" w:type="dxa"/>
            <w:vMerge/>
            <w:tcBorders>
              <w:top w:val="single" w:sz="12" w:space="0" w:color="auto"/>
              <w:left w:val="single" w:sz="12" w:space="0" w:color="auto"/>
              <w:bottom w:val="single" w:sz="12" w:space="0" w:color="auto"/>
              <w:right w:val="single" w:sz="12" w:space="0" w:color="auto"/>
            </w:tcBorders>
          </w:tcPr>
          <w:p w14:paraId="0608A383" w14:textId="77777777" w:rsidR="00446896" w:rsidRPr="00745893" w:rsidRDefault="00446896" w:rsidP="00446896">
            <w:pPr>
              <w:rPr>
                <w:rFonts w:ascii="Arial" w:hAnsi="Arial" w:cs="Arial"/>
                <w:b/>
                <w:sz w:val="24"/>
                <w:szCs w:val="24"/>
              </w:rPr>
            </w:pPr>
          </w:p>
        </w:tc>
        <w:tc>
          <w:tcPr>
            <w:tcW w:w="2410"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527F14" w14:textId="77777777" w:rsidR="00446896" w:rsidRPr="00745893" w:rsidRDefault="00446896" w:rsidP="00446896">
            <w:pPr>
              <w:spacing w:line="276" w:lineRule="auto"/>
              <w:rPr>
                <w:rFonts w:ascii="Arial" w:hAnsi="Arial" w:cs="Arial"/>
                <w:sz w:val="24"/>
                <w:szCs w:val="24"/>
                <w:lang w:val="en-US"/>
              </w:rPr>
            </w:pPr>
            <w:r w:rsidRPr="00745893">
              <w:rPr>
                <w:rFonts w:ascii="Arial" w:hAnsi="Arial" w:cs="Arial"/>
                <w:sz w:val="24"/>
                <w:szCs w:val="24"/>
                <w:lang w:val="en-US"/>
              </w:rPr>
              <w:t>THRS/HRTS</w:t>
            </w:r>
          </w:p>
          <w:p w14:paraId="1475803B" w14:textId="77777777" w:rsidR="00446896" w:rsidRPr="00745893" w:rsidRDefault="00446896" w:rsidP="00446896">
            <w:pPr>
              <w:rPr>
                <w:rFonts w:ascii="Arial" w:hAnsi="Arial" w:cs="Arial"/>
                <w:sz w:val="24"/>
                <w:szCs w:val="24"/>
                <w:lang w:val="en-US"/>
              </w:rPr>
            </w:pPr>
          </w:p>
        </w:tc>
        <w:tc>
          <w:tcPr>
            <w:tcW w:w="5386"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74C1B87E" w14:textId="15BFECFD" w:rsidR="00446896" w:rsidRPr="00745893" w:rsidRDefault="00446896" w:rsidP="00446896">
            <w:pPr>
              <w:rPr>
                <w:rFonts w:ascii="Arial" w:hAnsi="Arial" w:cs="Arial"/>
                <w:sz w:val="24"/>
                <w:szCs w:val="24"/>
                <w:lang w:val="en-US"/>
              </w:rPr>
            </w:pPr>
            <w:r w:rsidRPr="00745893">
              <w:rPr>
                <w:rFonts w:ascii="Arial" w:hAnsi="Arial" w:cs="Arial"/>
                <w:sz w:val="24"/>
                <w:szCs w:val="24"/>
                <w:lang w:val="en-US"/>
              </w:rPr>
              <w:t>Signs, records, file and forward letter to school.</w:t>
            </w:r>
          </w:p>
        </w:tc>
      </w:tr>
      <w:tr w:rsidR="001A0328" w:rsidRPr="00745893" w14:paraId="191C4EC2" w14:textId="77777777" w:rsidTr="001A0328">
        <w:tc>
          <w:tcPr>
            <w:tcW w:w="1828" w:type="dxa"/>
            <w:tcBorders>
              <w:top w:val="single" w:sz="12" w:space="0" w:color="auto"/>
              <w:left w:val="nil"/>
              <w:bottom w:val="nil"/>
              <w:right w:val="nil"/>
            </w:tcBorders>
          </w:tcPr>
          <w:p w14:paraId="7B0CC382" w14:textId="77777777" w:rsidR="001A0328" w:rsidRDefault="001A0328" w:rsidP="00446896">
            <w:pPr>
              <w:rPr>
                <w:rFonts w:ascii="Arial" w:hAnsi="Arial" w:cs="Arial"/>
                <w:b/>
                <w:sz w:val="24"/>
                <w:szCs w:val="24"/>
              </w:rPr>
            </w:pPr>
          </w:p>
          <w:p w14:paraId="2AAF9610" w14:textId="77777777" w:rsidR="00C1530D" w:rsidRDefault="00C1530D" w:rsidP="00446896">
            <w:pPr>
              <w:rPr>
                <w:rFonts w:ascii="Arial" w:hAnsi="Arial" w:cs="Arial"/>
                <w:b/>
                <w:sz w:val="24"/>
                <w:szCs w:val="24"/>
              </w:rPr>
            </w:pPr>
          </w:p>
          <w:p w14:paraId="2D1CA9B9" w14:textId="77777777" w:rsidR="00C1530D" w:rsidRDefault="00C1530D" w:rsidP="00446896">
            <w:pPr>
              <w:rPr>
                <w:rFonts w:ascii="Arial" w:hAnsi="Arial" w:cs="Arial"/>
                <w:b/>
                <w:sz w:val="24"/>
                <w:szCs w:val="24"/>
              </w:rPr>
            </w:pPr>
          </w:p>
          <w:p w14:paraId="3FA7E3BE" w14:textId="77777777" w:rsidR="00C1530D" w:rsidRDefault="00C1530D" w:rsidP="00446896">
            <w:pPr>
              <w:rPr>
                <w:rFonts w:ascii="Arial" w:hAnsi="Arial" w:cs="Arial"/>
                <w:b/>
                <w:sz w:val="24"/>
                <w:szCs w:val="24"/>
              </w:rPr>
            </w:pPr>
          </w:p>
          <w:p w14:paraId="26D8B915" w14:textId="77777777" w:rsidR="00C1530D" w:rsidRDefault="00C1530D" w:rsidP="00446896">
            <w:pPr>
              <w:rPr>
                <w:rFonts w:ascii="Arial" w:hAnsi="Arial" w:cs="Arial"/>
                <w:b/>
                <w:sz w:val="24"/>
                <w:szCs w:val="24"/>
              </w:rPr>
            </w:pPr>
          </w:p>
          <w:p w14:paraId="4CCCA0F0" w14:textId="77777777" w:rsidR="00C1530D" w:rsidRPr="00745893" w:rsidRDefault="00C1530D" w:rsidP="00446896">
            <w:pPr>
              <w:rPr>
                <w:rFonts w:ascii="Arial" w:hAnsi="Arial" w:cs="Arial"/>
                <w:b/>
                <w:sz w:val="24"/>
                <w:szCs w:val="24"/>
              </w:rPr>
            </w:pPr>
          </w:p>
        </w:tc>
        <w:tc>
          <w:tcPr>
            <w:tcW w:w="2410" w:type="dxa"/>
            <w:tcBorders>
              <w:top w:val="single" w:sz="12" w:space="0" w:color="auto"/>
              <w:left w:val="nil"/>
              <w:bottom w:val="nil"/>
              <w:right w:val="nil"/>
            </w:tcBorders>
            <w:shd w:val="clear" w:color="auto" w:fill="FFFFFF" w:themeFill="background1"/>
          </w:tcPr>
          <w:p w14:paraId="61470136" w14:textId="77777777" w:rsidR="001A0328" w:rsidRPr="00745893" w:rsidRDefault="001A0328" w:rsidP="00446896">
            <w:pPr>
              <w:spacing w:line="276" w:lineRule="auto"/>
              <w:rPr>
                <w:rFonts w:ascii="Arial" w:hAnsi="Arial" w:cs="Arial"/>
                <w:sz w:val="24"/>
                <w:szCs w:val="24"/>
                <w:lang w:val="en-US"/>
              </w:rPr>
            </w:pPr>
          </w:p>
        </w:tc>
        <w:tc>
          <w:tcPr>
            <w:tcW w:w="5386" w:type="dxa"/>
            <w:gridSpan w:val="2"/>
            <w:tcBorders>
              <w:top w:val="single" w:sz="12" w:space="0" w:color="auto"/>
              <w:left w:val="nil"/>
              <w:bottom w:val="nil"/>
              <w:right w:val="nil"/>
            </w:tcBorders>
            <w:shd w:val="clear" w:color="auto" w:fill="FFFFFF" w:themeFill="background1"/>
          </w:tcPr>
          <w:p w14:paraId="7C064F47" w14:textId="77777777" w:rsidR="001A0328" w:rsidRPr="00745893" w:rsidRDefault="001A0328" w:rsidP="00446896">
            <w:pPr>
              <w:rPr>
                <w:rFonts w:ascii="Arial" w:hAnsi="Arial" w:cs="Arial"/>
                <w:sz w:val="24"/>
                <w:szCs w:val="24"/>
                <w:lang w:val="en-US"/>
              </w:rPr>
            </w:pPr>
          </w:p>
        </w:tc>
      </w:tr>
    </w:tbl>
    <w:p w14:paraId="62B6217D" w14:textId="6B02AC8F" w:rsidR="007C2359" w:rsidRPr="003F04F4" w:rsidRDefault="007C2359" w:rsidP="001A0328">
      <w:pPr>
        <w:pStyle w:val="Heading1"/>
        <w:numPr>
          <w:ilvl w:val="0"/>
          <w:numId w:val="39"/>
        </w:numPr>
        <w:spacing w:after="240"/>
        <w:ind w:left="426" w:hanging="426"/>
        <w:rPr>
          <w:rFonts w:ascii="Arial" w:hAnsi="Arial" w:cs="Arial"/>
          <w:b/>
          <w:color w:val="auto"/>
          <w:sz w:val="24"/>
          <w:szCs w:val="24"/>
        </w:rPr>
      </w:pPr>
      <w:bookmarkStart w:id="6" w:name="_Toc44863069"/>
      <w:permStart w:id="263261558" w:edGrp="everyone"/>
      <w:r w:rsidRPr="003F04F4">
        <w:rPr>
          <w:rFonts w:ascii="Arial" w:hAnsi="Arial" w:cs="Arial"/>
          <w:b/>
          <w:color w:val="auto"/>
          <w:sz w:val="24"/>
          <w:szCs w:val="24"/>
        </w:rPr>
        <w:lastRenderedPageBreak/>
        <w:t>A</w:t>
      </w:r>
      <w:r w:rsidR="00855844">
        <w:rPr>
          <w:rFonts w:ascii="Arial" w:hAnsi="Arial" w:cs="Arial"/>
          <w:b/>
          <w:color w:val="auto"/>
          <w:sz w:val="24"/>
          <w:szCs w:val="24"/>
        </w:rPr>
        <w:t>TTACHMENTS</w:t>
      </w:r>
      <w:bookmarkEnd w:id="6"/>
    </w:p>
    <w:p w14:paraId="4F331C52" w14:textId="62264BCF" w:rsidR="00236D8F" w:rsidRPr="00236D8F" w:rsidRDefault="00236D8F" w:rsidP="00236D8F">
      <w:pPr>
        <w:pStyle w:val="Heading2"/>
        <w:spacing w:after="240"/>
        <w:ind w:left="426"/>
        <w:rPr>
          <w:rFonts w:ascii="Arial" w:hAnsi="Arial" w:cs="Arial"/>
          <w:i/>
          <w:color w:val="auto"/>
          <w:sz w:val="16"/>
          <w:szCs w:val="16"/>
        </w:rPr>
      </w:pPr>
      <w:bookmarkStart w:id="7" w:name="_Toc44863070"/>
      <w:r w:rsidRPr="00236D8F">
        <w:rPr>
          <w:rFonts w:ascii="Arial" w:hAnsi="Arial" w:cs="Arial"/>
          <w:i/>
          <w:color w:val="auto"/>
          <w:sz w:val="16"/>
          <w:szCs w:val="16"/>
        </w:rPr>
        <w:t xml:space="preserve">(To open the attachment </w:t>
      </w:r>
      <w:proofErr w:type="gramStart"/>
      <w:r w:rsidRPr="00236D8F">
        <w:rPr>
          <w:rFonts w:ascii="Arial" w:hAnsi="Arial" w:cs="Arial"/>
          <w:i/>
          <w:color w:val="auto"/>
          <w:sz w:val="16"/>
          <w:szCs w:val="16"/>
        </w:rPr>
        <w:t>double</w:t>
      </w:r>
      <w:proofErr w:type="gramEnd"/>
      <w:r w:rsidRPr="00236D8F">
        <w:rPr>
          <w:rFonts w:ascii="Arial" w:hAnsi="Arial" w:cs="Arial"/>
          <w:i/>
          <w:color w:val="auto"/>
          <w:sz w:val="16"/>
          <w:szCs w:val="16"/>
        </w:rPr>
        <w:t xml:space="preserve"> click on the program icon with the name underneath</w:t>
      </w:r>
      <w:r>
        <w:rPr>
          <w:rFonts w:ascii="Arial" w:hAnsi="Arial" w:cs="Arial"/>
          <w:i/>
          <w:color w:val="auto"/>
          <w:sz w:val="16"/>
          <w:szCs w:val="16"/>
        </w:rPr>
        <w:t>.</w:t>
      </w:r>
      <w:r w:rsidRPr="00236D8F">
        <w:rPr>
          <w:rFonts w:ascii="Arial" w:hAnsi="Arial" w:cs="Arial"/>
          <w:i/>
          <w:color w:val="auto"/>
          <w:sz w:val="16"/>
          <w:szCs w:val="16"/>
        </w:rPr>
        <w:t>)</w:t>
      </w:r>
    </w:p>
    <w:p w14:paraId="002FA2F6" w14:textId="76D257CB" w:rsidR="007C2359" w:rsidRDefault="007C2359" w:rsidP="00236D8F">
      <w:pPr>
        <w:pStyle w:val="Heading2"/>
        <w:spacing w:after="240"/>
        <w:ind w:left="426"/>
        <w:rPr>
          <w:rFonts w:ascii="Arial" w:hAnsi="Arial" w:cs="Arial"/>
          <w:color w:val="auto"/>
          <w:sz w:val="24"/>
          <w:szCs w:val="24"/>
        </w:rPr>
      </w:pPr>
      <w:r w:rsidRPr="00745893">
        <w:rPr>
          <w:rFonts w:ascii="Arial" w:hAnsi="Arial" w:cs="Arial"/>
          <w:color w:val="auto"/>
          <w:sz w:val="24"/>
          <w:szCs w:val="24"/>
        </w:rPr>
        <w:t xml:space="preserve">Annexure </w:t>
      </w:r>
      <w:proofErr w:type="spellStart"/>
      <w:proofErr w:type="gramStart"/>
      <w:r w:rsidRPr="00745893">
        <w:rPr>
          <w:rFonts w:ascii="Arial" w:hAnsi="Arial" w:cs="Arial"/>
          <w:color w:val="auto"/>
          <w:sz w:val="24"/>
          <w:szCs w:val="24"/>
        </w:rPr>
        <w:t>A</w:t>
      </w:r>
      <w:proofErr w:type="spellEnd"/>
      <w:proofErr w:type="gramEnd"/>
      <w:r w:rsidRPr="00745893">
        <w:rPr>
          <w:rFonts w:ascii="Arial" w:hAnsi="Arial" w:cs="Arial"/>
          <w:color w:val="auto"/>
          <w:sz w:val="24"/>
          <w:szCs w:val="24"/>
        </w:rPr>
        <w:t xml:space="preserve">   Individual Risk Assessment for Vulnerable Employees</w:t>
      </w:r>
      <w:bookmarkEnd w:id="7"/>
    </w:p>
    <w:p w14:paraId="27397521" w14:textId="77777777" w:rsidR="00C1530D" w:rsidRDefault="00236D8F" w:rsidP="0058566B">
      <w:pPr>
        <w:ind w:left="567" w:hanging="141"/>
        <w:rPr>
          <w:rFonts w:ascii="Arial" w:hAnsi="Arial" w:cs="Arial"/>
          <w:b/>
          <w:sz w:val="24"/>
          <w:szCs w:val="24"/>
        </w:rPr>
      </w:pPr>
      <w:r>
        <w:rPr>
          <w:rFonts w:ascii="Arial" w:hAnsi="Arial" w:cs="Arial"/>
          <w:b/>
          <w:sz w:val="24"/>
          <w:szCs w:val="24"/>
        </w:rPr>
        <w:object w:dxaOrig="1534" w:dyaOrig="997" w14:anchorId="544FE3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50.25pt" o:ole="">
            <v:imagedata r:id="rId8" o:title=""/>
          </v:shape>
          <o:OLEObject Type="Embed" ProgID="AcroExch.Document.DC" ShapeID="_x0000_i1025" DrawAspect="Icon" ObjectID="_1655805142" r:id="rId9"/>
        </w:object>
      </w:r>
    </w:p>
    <w:p w14:paraId="3E8B7615" w14:textId="46CB5B8E" w:rsidR="007C2359" w:rsidRDefault="007C2359" w:rsidP="007C2359">
      <w:pPr>
        <w:pStyle w:val="Heading2"/>
        <w:ind w:left="426"/>
        <w:rPr>
          <w:rFonts w:ascii="Arial" w:hAnsi="Arial" w:cs="Arial"/>
          <w:color w:val="auto"/>
          <w:sz w:val="24"/>
          <w:szCs w:val="24"/>
        </w:rPr>
      </w:pPr>
      <w:bookmarkStart w:id="8" w:name="_Toc44863071"/>
      <w:r w:rsidRPr="00745893">
        <w:rPr>
          <w:rFonts w:ascii="Arial" w:hAnsi="Arial" w:cs="Arial"/>
          <w:color w:val="auto"/>
          <w:sz w:val="24"/>
          <w:szCs w:val="24"/>
        </w:rPr>
        <w:t>Annexure B   Process flow: ELRC CA No 1 of 2020 -Concession for Vulnerable Educators</w:t>
      </w:r>
      <w:bookmarkEnd w:id="8"/>
    </w:p>
    <w:p w14:paraId="27184DA3" w14:textId="77777777" w:rsidR="0058566B" w:rsidRDefault="0058566B" w:rsidP="0058566B">
      <w:pPr>
        <w:ind w:left="426"/>
      </w:pPr>
      <w:r>
        <w:object w:dxaOrig="1534" w:dyaOrig="997" w14:anchorId="18E6F037">
          <v:shape id="_x0000_i1026" type="#_x0000_t75" style="width:76.5pt;height:50.25pt" o:ole="">
            <v:imagedata r:id="rId10" o:title=""/>
          </v:shape>
          <o:OLEObject Type="Embed" ProgID="AcroExch.Document.DC" ShapeID="_x0000_i1026" DrawAspect="Icon" ObjectID="_1655805143" r:id="rId11"/>
        </w:object>
      </w:r>
    </w:p>
    <w:p w14:paraId="073DDEBF" w14:textId="2AAD1104" w:rsidR="007C2359" w:rsidRDefault="007C2359" w:rsidP="007C2359">
      <w:pPr>
        <w:pStyle w:val="Heading2"/>
        <w:ind w:left="426"/>
        <w:rPr>
          <w:rFonts w:ascii="Arial" w:hAnsi="Arial" w:cs="Arial"/>
          <w:color w:val="auto"/>
          <w:sz w:val="24"/>
          <w:szCs w:val="24"/>
        </w:rPr>
      </w:pPr>
      <w:bookmarkStart w:id="9" w:name="_Toc44863072"/>
      <w:r w:rsidRPr="00745893">
        <w:rPr>
          <w:rFonts w:ascii="Arial" w:hAnsi="Arial" w:cs="Arial"/>
          <w:color w:val="auto"/>
          <w:sz w:val="24"/>
          <w:szCs w:val="24"/>
        </w:rPr>
        <w:t>Annexure C   Record of Vulnerable Employees</w:t>
      </w:r>
      <w:bookmarkEnd w:id="9"/>
    </w:p>
    <w:p w14:paraId="0A087AD2" w14:textId="77777777" w:rsidR="0058566B" w:rsidRDefault="0058566B" w:rsidP="0058566B">
      <w:pPr>
        <w:ind w:left="426"/>
      </w:pPr>
      <w:r>
        <w:object w:dxaOrig="1534" w:dyaOrig="997" w14:anchorId="750F0788">
          <v:shape id="_x0000_i1027" type="#_x0000_t75" style="width:76.5pt;height:50.25pt" o:ole="">
            <v:imagedata r:id="rId12" o:title=""/>
          </v:shape>
          <o:OLEObject Type="Embed" ProgID="Excel.Sheet.12" ShapeID="_x0000_i1027" DrawAspect="Icon" ObjectID="_1655805144" r:id="rId13"/>
        </w:object>
      </w:r>
    </w:p>
    <w:p w14:paraId="6B970273" w14:textId="627697E2" w:rsidR="007C2359" w:rsidRDefault="007C2359" w:rsidP="007C2359">
      <w:pPr>
        <w:pStyle w:val="Heading2"/>
        <w:ind w:left="426"/>
        <w:rPr>
          <w:rFonts w:ascii="Arial" w:hAnsi="Arial" w:cs="Arial"/>
          <w:color w:val="auto"/>
          <w:sz w:val="24"/>
          <w:szCs w:val="24"/>
        </w:rPr>
      </w:pPr>
      <w:bookmarkStart w:id="10" w:name="_Toc44863073"/>
      <w:r w:rsidRPr="00745893">
        <w:rPr>
          <w:rFonts w:ascii="Arial" w:hAnsi="Arial" w:cs="Arial"/>
          <w:color w:val="auto"/>
          <w:sz w:val="24"/>
          <w:szCs w:val="24"/>
        </w:rPr>
        <w:t>Annexure D   Pro-forma Route Form for Submission of Documents for Vulnerable Employees</w:t>
      </w:r>
      <w:bookmarkEnd w:id="10"/>
    </w:p>
    <w:p w14:paraId="0C4A096B" w14:textId="3ECD0247" w:rsidR="0058566B" w:rsidRPr="0058566B" w:rsidRDefault="007161B9" w:rsidP="0058566B">
      <w:pPr>
        <w:ind w:left="426"/>
      </w:pPr>
      <w:r>
        <w:object w:dxaOrig="1534" w:dyaOrig="997" w14:anchorId="1B978C24">
          <v:shape id="_x0000_i1028" type="#_x0000_t75" style="width:76.5pt;height:50.25pt" o:ole="">
            <v:imagedata r:id="rId14" o:title=""/>
          </v:shape>
          <o:OLEObject Type="Embed" ProgID="AcroExch.Document.DC" ShapeID="_x0000_i1028" DrawAspect="Icon" ObjectID="_1655805145" r:id="rId15"/>
        </w:object>
      </w:r>
      <w:r w:rsidR="0058566B">
        <w:tab/>
      </w:r>
      <w:r w:rsidR="0058566B">
        <w:tab/>
      </w:r>
      <w:r w:rsidR="0058566B">
        <w:tab/>
      </w:r>
      <w:bookmarkStart w:id="11" w:name="_MON_1655468820"/>
      <w:bookmarkEnd w:id="11"/>
      <w:r w:rsidR="0058566B">
        <w:object w:dxaOrig="1534" w:dyaOrig="997" w14:anchorId="5E5F8E06">
          <v:shape id="_x0000_i1029" type="#_x0000_t75" style="width:76.5pt;height:50.25pt" o:ole="">
            <v:imagedata r:id="rId16" o:title=""/>
          </v:shape>
          <o:OLEObject Type="Embed" ProgID="Word.Document.12" ShapeID="_x0000_i1029" DrawAspect="Icon" ObjectID="_1655805146" r:id="rId17">
            <o:FieldCodes>\s</o:FieldCodes>
          </o:OLEObject>
        </w:object>
      </w:r>
    </w:p>
    <w:p w14:paraId="3FDB99D2" w14:textId="6C934115" w:rsidR="007C2359" w:rsidRPr="00745893" w:rsidRDefault="007C2359" w:rsidP="007C2359">
      <w:pPr>
        <w:pStyle w:val="Heading2"/>
        <w:ind w:left="426"/>
        <w:rPr>
          <w:rFonts w:ascii="Arial" w:hAnsi="Arial" w:cs="Arial"/>
          <w:color w:val="auto"/>
          <w:sz w:val="24"/>
          <w:szCs w:val="24"/>
        </w:rPr>
      </w:pPr>
      <w:bookmarkStart w:id="12" w:name="_Toc44863074"/>
      <w:r w:rsidRPr="00745893">
        <w:rPr>
          <w:rFonts w:ascii="Arial" w:hAnsi="Arial" w:cs="Arial"/>
          <w:color w:val="auto"/>
          <w:sz w:val="24"/>
          <w:szCs w:val="24"/>
        </w:rPr>
        <w:t>Annexure E   List of High Risk Vulnerabilities</w:t>
      </w:r>
      <w:bookmarkEnd w:id="12"/>
    </w:p>
    <w:p w14:paraId="6E5CE3C2" w14:textId="77777777" w:rsidR="0058566B" w:rsidRPr="0058566B" w:rsidRDefault="007161B9" w:rsidP="003F04F4">
      <w:pPr>
        <w:ind w:left="426"/>
      </w:pPr>
      <w:r>
        <w:object w:dxaOrig="1534" w:dyaOrig="997" w14:anchorId="7619C584">
          <v:shape id="_x0000_i1030" type="#_x0000_t75" style="width:76.5pt;height:50.25pt" o:ole="">
            <v:imagedata r:id="rId18" o:title=""/>
          </v:shape>
          <o:OLEObject Type="Embed" ProgID="AcroExch.Document.DC" ShapeID="_x0000_i1030" DrawAspect="Icon" ObjectID="_1655805147" r:id="rId19"/>
        </w:object>
      </w:r>
    </w:p>
    <w:p w14:paraId="66A8EAA6" w14:textId="5CD7BF10" w:rsidR="007C2359" w:rsidRDefault="007C2359" w:rsidP="007C2359">
      <w:pPr>
        <w:pStyle w:val="Heading2"/>
        <w:ind w:left="426"/>
        <w:rPr>
          <w:rFonts w:ascii="Arial" w:hAnsi="Arial" w:cs="Arial"/>
          <w:color w:val="auto"/>
          <w:sz w:val="24"/>
          <w:szCs w:val="24"/>
        </w:rPr>
      </w:pPr>
      <w:bookmarkStart w:id="13" w:name="_Toc44863075"/>
      <w:r w:rsidRPr="00745893">
        <w:rPr>
          <w:rFonts w:ascii="Arial" w:hAnsi="Arial" w:cs="Arial"/>
          <w:color w:val="auto"/>
          <w:sz w:val="24"/>
          <w:szCs w:val="24"/>
        </w:rPr>
        <w:t>Annexure F   ELRC Collective Agreement No 1 of 2020</w:t>
      </w:r>
      <w:bookmarkEnd w:id="13"/>
    </w:p>
    <w:p w14:paraId="4C6A8EF2" w14:textId="332C4466" w:rsidR="0058566B" w:rsidRDefault="007161B9" w:rsidP="00C1530D">
      <w:pPr>
        <w:ind w:left="426"/>
      </w:pPr>
      <w:r>
        <w:object w:dxaOrig="1534" w:dyaOrig="997" w14:anchorId="1F7B9B6C">
          <v:shape id="_x0000_i1031" type="#_x0000_t75" style="width:76.5pt;height:50.25pt" o:ole="">
            <v:imagedata r:id="rId20" o:title=""/>
          </v:shape>
          <o:OLEObject Type="Embed" ProgID="AcroExch.Document.DC" ShapeID="_x0000_i1031" DrawAspect="Icon" ObjectID="_1655805148" r:id="rId21"/>
        </w:object>
      </w:r>
    </w:p>
    <w:p w14:paraId="5BC9C1E5" w14:textId="7272C4A8" w:rsidR="007C2359" w:rsidRDefault="007C2359" w:rsidP="007C2359">
      <w:pPr>
        <w:pStyle w:val="Heading2"/>
        <w:ind w:left="426"/>
        <w:rPr>
          <w:rFonts w:ascii="Arial" w:hAnsi="Arial" w:cs="Arial"/>
          <w:color w:val="auto"/>
          <w:sz w:val="24"/>
          <w:szCs w:val="24"/>
        </w:rPr>
      </w:pPr>
      <w:bookmarkStart w:id="14" w:name="_Toc44863076"/>
      <w:r w:rsidRPr="00745893">
        <w:rPr>
          <w:rFonts w:ascii="Arial" w:hAnsi="Arial" w:cs="Arial"/>
          <w:color w:val="auto"/>
          <w:sz w:val="24"/>
          <w:szCs w:val="24"/>
        </w:rPr>
        <w:t>Annexure G   Memorandum 42 of 2020</w:t>
      </w:r>
      <w:bookmarkEnd w:id="14"/>
    </w:p>
    <w:p w14:paraId="7D03F1F8" w14:textId="77777777" w:rsidR="0058566B" w:rsidRDefault="0058566B" w:rsidP="00C1530D">
      <w:pPr>
        <w:ind w:left="426"/>
      </w:pPr>
      <w:r>
        <w:object w:dxaOrig="1534" w:dyaOrig="997" w14:anchorId="2746C4D5">
          <v:shape id="_x0000_i1032" type="#_x0000_t75" style="width:76.5pt;height:50.25pt" o:ole="">
            <v:imagedata r:id="rId22" o:title=""/>
          </v:shape>
          <o:OLEObject Type="Embed" ProgID="AcroExch.Document.DC" ShapeID="_x0000_i1032" DrawAspect="Icon" ObjectID="_1655805149" r:id="rId23"/>
        </w:object>
      </w:r>
    </w:p>
    <w:p w14:paraId="66205C69" w14:textId="4E0BD1D8" w:rsidR="007C2359" w:rsidRPr="00745893" w:rsidRDefault="00C1530D" w:rsidP="007C2359">
      <w:pPr>
        <w:pStyle w:val="Heading2"/>
        <w:ind w:left="426"/>
        <w:rPr>
          <w:rFonts w:ascii="Arial" w:hAnsi="Arial" w:cs="Arial"/>
          <w:color w:val="auto"/>
          <w:sz w:val="24"/>
          <w:szCs w:val="24"/>
        </w:rPr>
      </w:pPr>
      <w:bookmarkStart w:id="15" w:name="_Toc44863077"/>
      <w:r>
        <w:rPr>
          <w:rFonts w:ascii="Arial" w:hAnsi="Arial" w:cs="Arial"/>
          <w:color w:val="auto"/>
          <w:sz w:val="24"/>
          <w:szCs w:val="24"/>
        </w:rPr>
        <w:t xml:space="preserve"> </w:t>
      </w:r>
      <w:r w:rsidR="007C2359" w:rsidRPr="00745893">
        <w:rPr>
          <w:rFonts w:ascii="Arial" w:hAnsi="Arial" w:cs="Arial"/>
          <w:color w:val="auto"/>
          <w:sz w:val="24"/>
          <w:szCs w:val="24"/>
        </w:rPr>
        <w:t>Annexure H   Database for recording of cases by DO and HO</w:t>
      </w:r>
      <w:bookmarkEnd w:id="15"/>
    </w:p>
    <w:p w14:paraId="367E1C3E" w14:textId="77777777" w:rsidR="00C1530D" w:rsidRPr="00C1530D" w:rsidRDefault="00C1530D" w:rsidP="00C85857">
      <w:pPr>
        <w:ind w:left="426"/>
        <w:rPr>
          <w:rFonts w:ascii="Arial" w:hAnsi="Arial" w:cs="Arial"/>
          <w:i/>
          <w:sz w:val="2"/>
        </w:rPr>
      </w:pPr>
    </w:p>
    <w:p w14:paraId="4543F0CD" w14:textId="4E407259" w:rsidR="00C85857" w:rsidRPr="00C85857" w:rsidRDefault="00C85857" w:rsidP="00C85857">
      <w:pPr>
        <w:ind w:left="426"/>
        <w:rPr>
          <w:rFonts w:ascii="Arial" w:hAnsi="Arial" w:cs="Arial"/>
          <w:i/>
        </w:rPr>
      </w:pPr>
      <w:r w:rsidRPr="00C85857">
        <w:rPr>
          <w:rFonts w:ascii="Arial" w:hAnsi="Arial" w:cs="Arial"/>
          <w:i/>
        </w:rPr>
        <w:t>See COVID19 database for THRS and HRTS</w:t>
      </w:r>
      <w:permEnd w:id="263261558"/>
    </w:p>
    <w:sectPr w:rsidR="00C85857" w:rsidRPr="00C85857" w:rsidSect="00961CD1">
      <w:headerReference w:type="default" r:id="rId24"/>
      <w:footerReference w:type="default" r:id="rId25"/>
      <w:headerReference w:type="first" r:id="rId26"/>
      <w:pgSz w:w="11906" w:h="16838"/>
      <w:pgMar w:top="1134" w:right="1440" w:bottom="709" w:left="1276" w:header="708" w:footer="26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F84CE" w14:textId="77777777" w:rsidR="004272FC" w:rsidRDefault="004272FC" w:rsidP="00F645B8">
      <w:pPr>
        <w:spacing w:after="0" w:line="240" w:lineRule="auto"/>
      </w:pPr>
      <w:r>
        <w:separator/>
      </w:r>
    </w:p>
  </w:endnote>
  <w:endnote w:type="continuationSeparator" w:id="0">
    <w:p w14:paraId="4F66D101" w14:textId="77777777" w:rsidR="004272FC" w:rsidRDefault="004272FC" w:rsidP="00F64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9385407"/>
      <w:docPartObj>
        <w:docPartGallery w:val="Page Numbers (Bottom of Page)"/>
        <w:docPartUnique/>
      </w:docPartObj>
    </w:sdtPr>
    <w:sdtEndPr>
      <w:rPr>
        <w:noProof/>
      </w:rPr>
    </w:sdtEndPr>
    <w:sdtContent>
      <w:p w14:paraId="71112FB8" w14:textId="39022357" w:rsidR="009743A0" w:rsidRDefault="009743A0">
        <w:pPr>
          <w:pStyle w:val="Footer"/>
          <w:jc w:val="right"/>
        </w:pPr>
        <w:r>
          <w:fldChar w:fldCharType="begin"/>
        </w:r>
        <w:r>
          <w:instrText xml:space="preserve"> PAGE   \* MERGEFORMAT </w:instrText>
        </w:r>
        <w:r>
          <w:fldChar w:fldCharType="separate"/>
        </w:r>
        <w:r w:rsidR="00236D8F">
          <w:rPr>
            <w:noProof/>
          </w:rPr>
          <w:t>3</w:t>
        </w:r>
        <w:r>
          <w:rPr>
            <w:noProof/>
          </w:rPr>
          <w:fldChar w:fldCharType="end"/>
        </w:r>
      </w:p>
    </w:sdtContent>
  </w:sdt>
  <w:p w14:paraId="3B608AB3" w14:textId="77777777" w:rsidR="009743A0" w:rsidRDefault="00974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849FA4" w14:textId="77777777" w:rsidR="004272FC" w:rsidRDefault="004272FC" w:rsidP="00F645B8">
      <w:pPr>
        <w:spacing w:after="0" w:line="240" w:lineRule="auto"/>
      </w:pPr>
      <w:r>
        <w:separator/>
      </w:r>
    </w:p>
  </w:footnote>
  <w:footnote w:type="continuationSeparator" w:id="0">
    <w:p w14:paraId="05CF73EE" w14:textId="77777777" w:rsidR="004272FC" w:rsidRDefault="004272FC" w:rsidP="00F645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8F992" w14:textId="77777777" w:rsidR="009743A0" w:rsidRPr="00F645B8" w:rsidRDefault="009743A0" w:rsidP="00F645B8">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28DF2" w14:textId="77777777" w:rsidR="009743A0" w:rsidRDefault="009743A0">
    <w:pPr>
      <w:pStyle w:val="Header"/>
    </w:pPr>
    <w:r w:rsidRPr="000E713F">
      <w:rPr>
        <w:rFonts w:ascii="Arial" w:hAnsi="Arial" w:cs="Arial"/>
        <w:noProof/>
        <w:lang w:eastAsia="en-ZA"/>
      </w:rPr>
      <w:drawing>
        <wp:inline distT="0" distB="0" distL="0" distR="0" wp14:anchorId="0ED5404D" wp14:editId="26108970">
          <wp:extent cx="3733800" cy="1095375"/>
          <wp:effectExtent l="0" t="0" r="0" b="9525"/>
          <wp:docPr id="5" name="Picture 5" descr="GDE Horizont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Horizontal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33800" cy="1095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467F"/>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0610FC"/>
    <w:multiLevelType w:val="multilevel"/>
    <w:tmpl w:val="1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CC6BF3"/>
    <w:multiLevelType w:val="hybridMultilevel"/>
    <w:tmpl w:val="0E3C5AC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D676D5B"/>
    <w:multiLevelType w:val="hybridMultilevel"/>
    <w:tmpl w:val="F1A039C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4291979"/>
    <w:multiLevelType w:val="hybridMultilevel"/>
    <w:tmpl w:val="D146E2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3D2F07"/>
    <w:multiLevelType w:val="hybridMultilevel"/>
    <w:tmpl w:val="AE9E4FB2"/>
    <w:lvl w:ilvl="0" w:tplc="C3F4E818">
      <w:start w:val="1"/>
      <w:numFmt w:val="bullet"/>
      <w:lvlText w:val="•"/>
      <w:lvlJc w:val="left"/>
      <w:pPr>
        <w:tabs>
          <w:tab w:val="num" w:pos="720"/>
        </w:tabs>
        <w:ind w:left="720" w:hanging="360"/>
      </w:pPr>
      <w:rPr>
        <w:rFonts w:ascii="Times New Roman" w:hAnsi="Times New Roman" w:hint="default"/>
      </w:rPr>
    </w:lvl>
    <w:lvl w:ilvl="1" w:tplc="92042010" w:tentative="1">
      <w:start w:val="1"/>
      <w:numFmt w:val="bullet"/>
      <w:lvlText w:val="•"/>
      <w:lvlJc w:val="left"/>
      <w:pPr>
        <w:tabs>
          <w:tab w:val="num" w:pos="1440"/>
        </w:tabs>
        <w:ind w:left="1440" w:hanging="360"/>
      </w:pPr>
      <w:rPr>
        <w:rFonts w:ascii="Times New Roman" w:hAnsi="Times New Roman" w:hint="default"/>
      </w:rPr>
    </w:lvl>
    <w:lvl w:ilvl="2" w:tplc="53740A16" w:tentative="1">
      <w:start w:val="1"/>
      <w:numFmt w:val="bullet"/>
      <w:lvlText w:val="•"/>
      <w:lvlJc w:val="left"/>
      <w:pPr>
        <w:tabs>
          <w:tab w:val="num" w:pos="2160"/>
        </w:tabs>
        <w:ind w:left="2160" w:hanging="360"/>
      </w:pPr>
      <w:rPr>
        <w:rFonts w:ascii="Times New Roman" w:hAnsi="Times New Roman" w:hint="default"/>
      </w:rPr>
    </w:lvl>
    <w:lvl w:ilvl="3" w:tplc="2E168CB2" w:tentative="1">
      <w:start w:val="1"/>
      <w:numFmt w:val="bullet"/>
      <w:lvlText w:val="•"/>
      <w:lvlJc w:val="left"/>
      <w:pPr>
        <w:tabs>
          <w:tab w:val="num" w:pos="2880"/>
        </w:tabs>
        <w:ind w:left="2880" w:hanging="360"/>
      </w:pPr>
      <w:rPr>
        <w:rFonts w:ascii="Times New Roman" w:hAnsi="Times New Roman" w:hint="default"/>
      </w:rPr>
    </w:lvl>
    <w:lvl w:ilvl="4" w:tplc="34A62CDC" w:tentative="1">
      <w:start w:val="1"/>
      <w:numFmt w:val="bullet"/>
      <w:lvlText w:val="•"/>
      <w:lvlJc w:val="left"/>
      <w:pPr>
        <w:tabs>
          <w:tab w:val="num" w:pos="3600"/>
        </w:tabs>
        <w:ind w:left="3600" w:hanging="360"/>
      </w:pPr>
      <w:rPr>
        <w:rFonts w:ascii="Times New Roman" w:hAnsi="Times New Roman" w:hint="default"/>
      </w:rPr>
    </w:lvl>
    <w:lvl w:ilvl="5" w:tplc="7B4EC022" w:tentative="1">
      <w:start w:val="1"/>
      <w:numFmt w:val="bullet"/>
      <w:lvlText w:val="•"/>
      <w:lvlJc w:val="left"/>
      <w:pPr>
        <w:tabs>
          <w:tab w:val="num" w:pos="4320"/>
        </w:tabs>
        <w:ind w:left="4320" w:hanging="360"/>
      </w:pPr>
      <w:rPr>
        <w:rFonts w:ascii="Times New Roman" w:hAnsi="Times New Roman" w:hint="default"/>
      </w:rPr>
    </w:lvl>
    <w:lvl w:ilvl="6" w:tplc="700AA72E" w:tentative="1">
      <w:start w:val="1"/>
      <w:numFmt w:val="bullet"/>
      <w:lvlText w:val="•"/>
      <w:lvlJc w:val="left"/>
      <w:pPr>
        <w:tabs>
          <w:tab w:val="num" w:pos="5040"/>
        </w:tabs>
        <w:ind w:left="5040" w:hanging="360"/>
      </w:pPr>
      <w:rPr>
        <w:rFonts w:ascii="Times New Roman" w:hAnsi="Times New Roman" w:hint="default"/>
      </w:rPr>
    </w:lvl>
    <w:lvl w:ilvl="7" w:tplc="2E000770" w:tentative="1">
      <w:start w:val="1"/>
      <w:numFmt w:val="bullet"/>
      <w:lvlText w:val="•"/>
      <w:lvlJc w:val="left"/>
      <w:pPr>
        <w:tabs>
          <w:tab w:val="num" w:pos="5760"/>
        </w:tabs>
        <w:ind w:left="5760" w:hanging="360"/>
      </w:pPr>
      <w:rPr>
        <w:rFonts w:ascii="Times New Roman" w:hAnsi="Times New Roman" w:hint="default"/>
      </w:rPr>
    </w:lvl>
    <w:lvl w:ilvl="8" w:tplc="B0180B0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55D4EF8"/>
    <w:multiLevelType w:val="multilevel"/>
    <w:tmpl w:val="69321BB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9B00FE"/>
    <w:multiLevelType w:val="hybridMultilevel"/>
    <w:tmpl w:val="A2B0A874"/>
    <w:lvl w:ilvl="0" w:tplc="F51CCFC8">
      <w:start w:val="1"/>
      <w:numFmt w:val="bullet"/>
      <w:lvlText w:val="•"/>
      <w:lvlJc w:val="left"/>
      <w:pPr>
        <w:tabs>
          <w:tab w:val="num" w:pos="720"/>
        </w:tabs>
        <w:ind w:left="720" w:hanging="360"/>
      </w:pPr>
      <w:rPr>
        <w:rFonts w:ascii="Times New Roman" w:hAnsi="Times New Roman" w:hint="default"/>
      </w:rPr>
    </w:lvl>
    <w:lvl w:ilvl="1" w:tplc="C6FEB4FC" w:tentative="1">
      <w:start w:val="1"/>
      <w:numFmt w:val="bullet"/>
      <w:lvlText w:val="•"/>
      <w:lvlJc w:val="left"/>
      <w:pPr>
        <w:tabs>
          <w:tab w:val="num" w:pos="1440"/>
        </w:tabs>
        <w:ind w:left="1440" w:hanging="360"/>
      </w:pPr>
      <w:rPr>
        <w:rFonts w:ascii="Times New Roman" w:hAnsi="Times New Roman" w:hint="default"/>
      </w:rPr>
    </w:lvl>
    <w:lvl w:ilvl="2" w:tplc="BF40B352" w:tentative="1">
      <w:start w:val="1"/>
      <w:numFmt w:val="bullet"/>
      <w:lvlText w:val="•"/>
      <w:lvlJc w:val="left"/>
      <w:pPr>
        <w:tabs>
          <w:tab w:val="num" w:pos="2160"/>
        </w:tabs>
        <w:ind w:left="2160" w:hanging="360"/>
      </w:pPr>
      <w:rPr>
        <w:rFonts w:ascii="Times New Roman" w:hAnsi="Times New Roman" w:hint="default"/>
      </w:rPr>
    </w:lvl>
    <w:lvl w:ilvl="3" w:tplc="FE56E2EE" w:tentative="1">
      <w:start w:val="1"/>
      <w:numFmt w:val="bullet"/>
      <w:lvlText w:val="•"/>
      <w:lvlJc w:val="left"/>
      <w:pPr>
        <w:tabs>
          <w:tab w:val="num" w:pos="2880"/>
        </w:tabs>
        <w:ind w:left="2880" w:hanging="360"/>
      </w:pPr>
      <w:rPr>
        <w:rFonts w:ascii="Times New Roman" w:hAnsi="Times New Roman" w:hint="default"/>
      </w:rPr>
    </w:lvl>
    <w:lvl w:ilvl="4" w:tplc="66C0729C" w:tentative="1">
      <w:start w:val="1"/>
      <w:numFmt w:val="bullet"/>
      <w:lvlText w:val="•"/>
      <w:lvlJc w:val="left"/>
      <w:pPr>
        <w:tabs>
          <w:tab w:val="num" w:pos="3600"/>
        </w:tabs>
        <w:ind w:left="3600" w:hanging="360"/>
      </w:pPr>
      <w:rPr>
        <w:rFonts w:ascii="Times New Roman" w:hAnsi="Times New Roman" w:hint="default"/>
      </w:rPr>
    </w:lvl>
    <w:lvl w:ilvl="5" w:tplc="346EE8E0" w:tentative="1">
      <w:start w:val="1"/>
      <w:numFmt w:val="bullet"/>
      <w:lvlText w:val="•"/>
      <w:lvlJc w:val="left"/>
      <w:pPr>
        <w:tabs>
          <w:tab w:val="num" w:pos="4320"/>
        </w:tabs>
        <w:ind w:left="4320" w:hanging="360"/>
      </w:pPr>
      <w:rPr>
        <w:rFonts w:ascii="Times New Roman" w:hAnsi="Times New Roman" w:hint="default"/>
      </w:rPr>
    </w:lvl>
    <w:lvl w:ilvl="6" w:tplc="89C0EBF4" w:tentative="1">
      <w:start w:val="1"/>
      <w:numFmt w:val="bullet"/>
      <w:lvlText w:val="•"/>
      <w:lvlJc w:val="left"/>
      <w:pPr>
        <w:tabs>
          <w:tab w:val="num" w:pos="5040"/>
        </w:tabs>
        <w:ind w:left="5040" w:hanging="360"/>
      </w:pPr>
      <w:rPr>
        <w:rFonts w:ascii="Times New Roman" w:hAnsi="Times New Roman" w:hint="default"/>
      </w:rPr>
    </w:lvl>
    <w:lvl w:ilvl="7" w:tplc="6FD0E506" w:tentative="1">
      <w:start w:val="1"/>
      <w:numFmt w:val="bullet"/>
      <w:lvlText w:val="•"/>
      <w:lvlJc w:val="left"/>
      <w:pPr>
        <w:tabs>
          <w:tab w:val="num" w:pos="5760"/>
        </w:tabs>
        <w:ind w:left="5760" w:hanging="360"/>
      </w:pPr>
      <w:rPr>
        <w:rFonts w:ascii="Times New Roman" w:hAnsi="Times New Roman" w:hint="default"/>
      </w:rPr>
    </w:lvl>
    <w:lvl w:ilvl="8" w:tplc="9924A2E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AC07A8C"/>
    <w:multiLevelType w:val="hybridMultilevel"/>
    <w:tmpl w:val="3B4C3DDA"/>
    <w:lvl w:ilvl="0" w:tplc="58F63B44">
      <w:start w:val="1"/>
      <w:numFmt w:val="bullet"/>
      <w:lvlText w:val="•"/>
      <w:lvlJc w:val="left"/>
      <w:pPr>
        <w:tabs>
          <w:tab w:val="num" w:pos="720"/>
        </w:tabs>
        <w:ind w:left="720" w:hanging="360"/>
      </w:pPr>
      <w:rPr>
        <w:rFonts w:ascii="Times New Roman" w:hAnsi="Times New Roman" w:hint="default"/>
      </w:rPr>
    </w:lvl>
    <w:lvl w:ilvl="1" w:tplc="2B665B60" w:tentative="1">
      <w:start w:val="1"/>
      <w:numFmt w:val="bullet"/>
      <w:lvlText w:val="•"/>
      <w:lvlJc w:val="left"/>
      <w:pPr>
        <w:tabs>
          <w:tab w:val="num" w:pos="1440"/>
        </w:tabs>
        <w:ind w:left="1440" w:hanging="360"/>
      </w:pPr>
      <w:rPr>
        <w:rFonts w:ascii="Times New Roman" w:hAnsi="Times New Roman" w:hint="default"/>
      </w:rPr>
    </w:lvl>
    <w:lvl w:ilvl="2" w:tplc="D676FC8E" w:tentative="1">
      <w:start w:val="1"/>
      <w:numFmt w:val="bullet"/>
      <w:lvlText w:val="•"/>
      <w:lvlJc w:val="left"/>
      <w:pPr>
        <w:tabs>
          <w:tab w:val="num" w:pos="2160"/>
        </w:tabs>
        <w:ind w:left="2160" w:hanging="360"/>
      </w:pPr>
      <w:rPr>
        <w:rFonts w:ascii="Times New Roman" w:hAnsi="Times New Roman" w:hint="default"/>
      </w:rPr>
    </w:lvl>
    <w:lvl w:ilvl="3" w:tplc="5A446A4A" w:tentative="1">
      <w:start w:val="1"/>
      <w:numFmt w:val="bullet"/>
      <w:lvlText w:val="•"/>
      <w:lvlJc w:val="left"/>
      <w:pPr>
        <w:tabs>
          <w:tab w:val="num" w:pos="2880"/>
        </w:tabs>
        <w:ind w:left="2880" w:hanging="360"/>
      </w:pPr>
      <w:rPr>
        <w:rFonts w:ascii="Times New Roman" w:hAnsi="Times New Roman" w:hint="default"/>
      </w:rPr>
    </w:lvl>
    <w:lvl w:ilvl="4" w:tplc="FE1C2E82" w:tentative="1">
      <w:start w:val="1"/>
      <w:numFmt w:val="bullet"/>
      <w:lvlText w:val="•"/>
      <w:lvlJc w:val="left"/>
      <w:pPr>
        <w:tabs>
          <w:tab w:val="num" w:pos="3600"/>
        </w:tabs>
        <w:ind w:left="3600" w:hanging="360"/>
      </w:pPr>
      <w:rPr>
        <w:rFonts w:ascii="Times New Roman" w:hAnsi="Times New Roman" w:hint="default"/>
      </w:rPr>
    </w:lvl>
    <w:lvl w:ilvl="5" w:tplc="85F6D2B2" w:tentative="1">
      <w:start w:val="1"/>
      <w:numFmt w:val="bullet"/>
      <w:lvlText w:val="•"/>
      <w:lvlJc w:val="left"/>
      <w:pPr>
        <w:tabs>
          <w:tab w:val="num" w:pos="4320"/>
        </w:tabs>
        <w:ind w:left="4320" w:hanging="360"/>
      </w:pPr>
      <w:rPr>
        <w:rFonts w:ascii="Times New Roman" w:hAnsi="Times New Roman" w:hint="default"/>
      </w:rPr>
    </w:lvl>
    <w:lvl w:ilvl="6" w:tplc="79E83714" w:tentative="1">
      <w:start w:val="1"/>
      <w:numFmt w:val="bullet"/>
      <w:lvlText w:val="•"/>
      <w:lvlJc w:val="left"/>
      <w:pPr>
        <w:tabs>
          <w:tab w:val="num" w:pos="5040"/>
        </w:tabs>
        <w:ind w:left="5040" w:hanging="360"/>
      </w:pPr>
      <w:rPr>
        <w:rFonts w:ascii="Times New Roman" w:hAnsi="Times New Roman" w:hint="default"/>
      </w:rPr>
    </w:lvl>
    <w:lvl w:ilvl="7" w:tplc="6B9CAB2C" w:tentative="1">
      <w:start w:val="1"/>
      <w:numFmt w:val="bullet"/>
      <w:lvlText w:val="•"/>
      <w:lvlJc w:val="left"/>
      <w:pPr>
        <w:tabs>
          <w:tab w:val="num" w:pos="5760"/>
        </w:tabs>
        <w:ind w:left="5760" w:hanging="360"/>
      </w:pPr>
      <w:rPr>
        <w:rFonts w:ascii="Times New Roman" w:hAnsi="Times New Roman" w:hint="default"/>
      </w:rPr>
    </w:lvl>
    <w:lvl w:ilvl="8" w:tplc="484E5BC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EC80D12"/>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147E9F"/>
    <w:multiLevelType w:val="hybridMultilevel"/>
    <w:tmpl w:val="0136B3AC"/>
    <w:lvl w:ilvl="0" w:tplc="1C090017">
      <w:start w:val="1"/>
      <w:numFmt w:val="lowerLetter"/>
      <w:lvlText w:val="%1)"/>
      <w:lvlJc w:val="left"/>
      <w:pPr>
        <w:ind w:left="1004" w:hanging="360"/>
      </w:pPr>
    </w:lvl>
    <w:lvl w:ilvl="1" w:tplc="1C090019" w:tentative="1">
      <w:start w:val="1"/>
      <w:numFmt w:val="lowerLetter"/>
      <w:lvlText w:val="%2."/>
      <w:lvlJc w:val="left"/>
      <w:pPr>
        <w:ind w:left="1724" w:hanging="360"/>
      </w:pPr>
    </w:lvl>
    <w:lvl w:ilvl="2" w:tplc="1C09001B" w:tentative="1">
      <w:start w:val="1"/>
      <w:numFmt w:val="lowerRoman"/>
      <w:lvlText w:val="%3."/>
      <w:lvlJc w:val="right"/>
      <w:pPr>
        <w:ind w:left="2444" w:hanging="180"/>
      </w:pPr>
    </w:lvl>
    <w:lvl w:ilvl="3" w:tplc="1C09000F" w:tentative="1">
      <w:start w:val="1"/>
      <w:numFmt w:val="decimal"/>
      <w:lvlText w:val="%4."/>
      <w:lvlJc w:val="left"/>
      <w:pPr>
        <w:ind w:left="3164" w:hanging="360"/>
      </w:pPr>
    </w:lvl>
    <w:lvl w:ilvl="4" w:tplc="1C090019" w:tentative="1">
      <w:start w:val="1"/>
      <w:numFmt w:val="lowerLetter"/>
      <w:lvlText w:val="%5."/>
      <w:lvlJc w:val="left"/>
      <w:pPr>
        <w:ind w:left="3884" w:hanging="360"/>
      </w:pPr>
    </w:lvl>
    <w:lvl w:ilvl="5" w:tplc="1C09001B" w:tentative="1">
      <w:start w:val="1"/>
      <w:numFmt w:val="lowerRoman"/>
      <w:lvlText w:val="%6."/>
      <w:lvlJc w:val="right"/>
      <w:pPr>
        <w:ind w:left="4604" w:hanging="180"/>
      </w:pPr>
    </w:lvl>
    <w:lvl w:ilvl="6" w:tplc="1C09000F" w:tentative="1">
      <w:start w:val="1"/>
      <w:numFmt w:val="decimal"/>
      <w:lvlText w:val="%7."/>
      <w:lvlJc w:val="left"/>
      <w:pPr>
        <w:ind w:left="5324" w:hanging="360"/>
      </w:pPr>
    </w:lvl>
    <w:lvl w:ilvl="7" w:tplc="1C090019" w:tentative="1">
      <w:start w:val="1"/>
      <w:numFmt w:val="lowerLetter"/>
      <w:lvlText w:val="%8."/>
      <w:lvlJc w:val="left"/>
      <w:pPr>
        <w:ind w:left="6044" w:hanging="360"/>
      </w:pPr>
    </w:lvl>
    <w:lvl w:ilvl="8" w:tplc="1C09001B" w:tentative="1">
      <w:start w:val="1"/>
      <w:numFmt w:val="lowerRoman"/>
      <w:lvlText w:val="%9."/>
      <w:lvlJc w:val="right"/>
      <w:pPr>
        <w:ind w:left="6764" w:hanging="180"/>
      </w:pPr>
    </w:lvl>
  </w:abstractNum>
  <w:abstractNum w:abstractNumId="11" w15:restartNumberingAfterBreak="0">
    <w:nsid w:val="26F66BCD"/>
    <w:multiLevelType w:val="multilevel"/>
    <w:tmpl w:val="5BC4D58A"/>
    <w:lvl w:ilvl="0">
      <w:start w:val="1"/>
      <w:numFmt w:val="decimal"/>
      <w:lvlText w:val="%1."/>
      <w:lvlJc w:val="left"/>
      <w:pPr>
        <w:ind w:left="360" w:hanging="360"/>
      </w:pPr>
      <w:rPr>
        <w:strik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762806"/>
    <w:multiLevelType w:val="multilevel"/>
    <w:tmpl w:val="4E26767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EB87D2C"/>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F35BA3"/>
    <w:multiLevelType w:val="multilevel"/>
    <w:tmpl w:val="6A469C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E53A38"/>
    <w:multiLevelType w:val="hybridMultilevel"/>
    <w:tmpl w:val="7E20FA74"/>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377E1830"/>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BA372C"/>
    <w:multiLevelType w:val="hybridMultilevel"/>
    <w:tmpl w:val="53CC46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3211C1"/>
    <w:multiLevelType w:val="hybridMultilevel"/>
    <w:tmpl w:val="A3F22170"/>
    <w:lvl w:ilvl="0" w:tplc="3FF4F6FA">
      <w:start w:val="1"/>
      <w:numFmt w:val="bullet"/>
      <w:lvlText w:val="•"/>
      <w:lvlJc w:val="left"/>
      <w:pPr>
        <w:tabs>
          <w:tab w:val="num" w:pos="720"/>
        </w:tabs>
        <w:ind w:left="720" w:hanging="360"/>
      </w:pPr>
      <w:rPr>
        <w:rFonts w:ascii="Times New Roman" w:hAnsi="Times New Roman" w:hint="default"/>
      </w:rPr>
    </w:lvl>
    <w:lvl w:ilvl="1" w:tplc="664E4A28" w:tentative="1">
      <w:start w:val="1"/>
      <w:numFmt w:val="bullet"/>
      <w:lvlText w:val="•"/>
      <w:lvlJc w:val="left"/>
      <w:pPr>
        <w:tabs>
          <w:tab w:val="num" w:pos="1440"/>
        </w:tabs>
        <w:ind w:left="1440" w:hanging="360"/>
      </w:pPr>
      <w:rPr>
        <w:rFonts w:ascii="Times New Roman" w:hAnsi="Times New Roman" w:hint="default"/>
      </w:rPr>
    </w:lvl>
    <w:lvl w:ilvl="2" w:tplc="6A6E62A4" w:tentative="1">
      <w:start w:val="1"/>
      <w:numFmt w:val="bullet"/>
      <w:lvlText w:val="•"/>
      <w:lvlJc w:val="left"/>
      <w:pPr>
        <w:tabs>
          <w:tab w:val="num" w:pos="2160"/>
        </w:tabs>
        <w:ind w:left="2160" w:hanging="360"/>
      </w:pPr>
      <w:rPr>
        <w:rFonts w:ascii="Times New Roman" w:hAnsi="Times New Roman" w:hint="default"/>
      </w:rPr>
    </w:lvl>
    <w:lvl w:ilvl="3" w:tplc="96A2612C" w:tentative="1">
      <w:start w:val="1"/>
      <w:numFmt w:val="bullet"/>
      <w:lvlText w:val="•"/>
      <w:lvlJc w:val="left"/>
      <w:pPr>
        <w:tabs>
          <w:tab w:val="num" w:pos="2880"/>
        </w:tabs>
        <w:ind w:left="2880" w:hanging="360"/>
      </w:pPr>
      <w:rPr>
        <w:rFonts w:ascii="Times New Roman" w:hAnsi="Times New Roman" w:hint="default"/>
      </w:rPr>
    </w:lvl>
    <w:lvl w:ilvl="4" w:tplc="6ABE5A6A" w:tentative="1">
      <w:start w:val="1"/>
      <w:numFmt w:val="bullet"/>
      <w:lvlText w:val="•"/>
      <w:lvlJc w:val="left"/>
      <w:pPr>
        <w:tabs>
          <w:tab w:val="num" w:pos="3600"/>
        </w:tabs>
        <w:ind w:left="3600" w:hanging="360"/>
      </w:pPr>
      <w:rPr>
        <w:rFonts w:ascii="Times New Roman" w:hAnsi="Times New Roman" w:hint="default"/>
      </w:rPr>
    </w:lvl>
    <w:lvl w:ilvl="5" w:tplc="286289F0" w:tentative="1">
      <w:start w:val="1"/>
      <w:numFmt w:val="bullet"/>
      <w:lvlText w:val="•"/>
      <w:lvlJc w:val="left"/>
      <w:pPr>
        <w:tabs>
          <w:tab w:val="num" w:pos="4320"/>
        </w:tabs>
        <w:ind w:left="4320" w:hanging="360"/>
      </w:pPr>
      <w:rPr>
        <w:rFonts w:ascii="Times New Roman" w:hAnsi="Times New Roman" w:hint="default"/>
      </w:rPr>
    </w:lvl>
    <w:lvl w:ilvl="6" w:tplc="50B6EB78" w:tentative="1">
      <w:start w:val="1"/>
      <w:numFmt w:val="bullet"/>
      <w:lvlText w:val="•"/>
      <w:lvlJc w:val="left"/>
      <w:pPr>
        <w:tabs>
          <w:tab w:val="num" w:pos="5040"/>
        </w:tabs>
        <w:ind w:left="5040" w:hanging="360"/>
      </w:pPr>
      <w:rPr>
        <w:rFonts w:ascii="Times New Roman" w:hAnsi="Times New Roman" w:hint="default"/>
      </w:rPr>
    </w:lvl>
    <w:lvl w:ilvl="7" w:tplc="EDF44D72" w:tentative="1">
      <w:start w:val="1"/>
      <w:numFmt w:val="bullet"/>
      <w:lvlText w:val="•"/>
      <w:lvlJc w:val="left"/>
      <w:pPr>
        <w:tabs>
          <w:tab w:val="num" w:pos="5760"/>
        </w:tabs>
        <w:ind w:left="5760" w:hanging="360"/>
      </w:pPr>
      <w:rPr>
        <w:rFonts w:ascii="Times New Roman" w:hAnsi="Times New Roman" w:hint="default"/>
      </w:rPr>
    </w:lvl>
    <w:lvl w:ilvl="8" w:tplc="82F43CC2"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42310A9D"/>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F6C33E1"/>
    <w:multiLevelType w:val="hybridMultilevel"/>
    <w:tmpl w:val="0B9EE9EA"/>
    <w:lvl w:ilvl="0" w:tplc="1C090017">
      <w:start w:val="1"/>
      <w:numFmt w:val="lowerLetter"/>
      <w:lvlText w:val="%1)"/>
      <w:lvlJc w:val="left"/>
      <w:pPr>
        <w:ind w:left="1211" w:hanging="360"/>
      </w:pPr>
      <w:rPr>
        <w:rFonts w:hint="default"/>
      </w:rPr>
    </w:lvl>
    <w:lvl w:ilvl="1" w:tplc="1C090019" w:tentative="1">
      <w:start w:val="1"/>
      <w:numFmt w:val="lowerLetter"/>
      <w:lvlText w:val="%2."/>
      <w:lvlJc w:val="left"/>
      <w:pPr>
        <w:ind w:left="1724" w:hanging="360"/>
      </w:pPr>
    </w:lvl>
    <w:lvl w:ilvl="2" w:tplc="1C09001B" w:tentative="1">
      <w:start w:val="1"/>
      <w:numFmt w:val="lowerRoman"/>
      <w:lvlText w:val="%3."/>
      <w:lvlJc w:val="right"/>
      <w:pPr>
        <w:ind w:left="2444" w:hanging="180"/>
      </w:pPr>
    </w:lvl>
    <w:lvl w:ilvl="3" w:tplc="1C09000F" w:tentative="1">
      <w:start w:val="1"/>
      <w:numFmt w:val="decimal"/>
      <w:lvlText w:val="%4."/>
      <w:lvlJc w:val="left"/>
      <w:pPr>
        <w:ind w:left="3164" w:hanging="360"/>
      </w:pPr>
    </w:lvl>
    <w:lvl w:ilvl="4" w:tplc="1C090019" w:tentative="1">
      <w:start w:val="1"/>
      <w:numFmt w:val="lowerLetter"/>
      <w:lvlText w:val="%5."/>
      <w:lvlJc w:val="left"/>
      <w:pPr>
        <w:ind w:left="3884" w:hanging="360"/>
      </w:pPr>
    </w:lvl>
    <w:lvl w:ilvl="5" w:tplc="1C09001B" w:tentative="1">
      <w:start w:val="1"/>
      <w:numFmt w:val="lowerRoman"/>
      <w:lvlText w:val="%6."/>
      <w:lvlJc w:val="right"/>
      <w:pPr>
        <w:ind w:left="4604" w:hanging="180"/>
      </w:pPr>
    </w:lvl>
    <w:lvl w:ilvl="6" w:tplc="1C09000F" w:tentative="1">
      <w:start w:val="1"/>
      <w:numFmt w:val="decimal"/>
      <w:lvlText w:val="%7."/>
      <w:lvlJc w:val="left"/>
      <w:pPr>
        <w:ind w:left="5324" w:hanging="360"/>
      </w:pPr>
    </w:lvl>
    <w:lvl w:ilvl="7" w:tplc="1C090019" w:tentative="1">
      <w:start w:val="1"/>
      <w:numFmt w:val="lowerLetter"/>
      <w:lvlText w:val="%8."/>
      <w:lvlJc w:val="left"/>
      <w:pPr>
        <w:ind w:left="6044" w:hanging="360"/>
      </w:pPr>
    </w:lvl>
    <w:lvl w:ilvl="8" w:tplc="1C09001B" w:tentative="1">
      <w:start w:val="1"/>
      <w:numFmt w:val="lowerRoman"/>
      <w:lvlText w:val="%9."/>
      <w:lvlJc w:val="right"/>
      <w:pPr>
        <w:ind w:left="6764" w:hanging="180"/>
      </w:pPr>
    </w:lvl>
  </w:abstractNum>
  <w:abstractNum w:abstractNumId="21" w15:restartNumberingAfterBreak="0">
    <w:nsid w:val="5684580D"/>
    <w:multiLevelType w:val="hybridMultilevel"/>
    <w:tmpl w:val="89B8B806"/>
    <w:lvl w:ilvl="0" w:tplc="3E7469B0">
      <w:start w:val="1"/>
      <w:numFmt w:val="bullet"/>
      <w:lvlText w:val="•"/>
      <w:lvlJc w:val="left"/>
      <w:pPr>
        <w:tabs>
          <w:tab w:val="num" w:pos="720"/>
        </w:tabs>
        <w:ind w:left="720" w:hanging="360"/>
      </w:pPr>
      <w:rPr>
        <w:rFonts w:ascii="Times New Roman" w:hAnsi="Times New Roman" w:hint="default"/>
      </w:rPr>
    </w:lvl>
    <w:lvl w:ilvl="1" w:tplc="166A4636" w:tentative="1">
      <w:start w:val="1"/>
      <w:numFmt w:val="bullet"/>
      <w:lvlText w:val="•"/>
      <w:lvlJc w:val="left"/>
      <w:pPr>
        <w:tabs>
          <w:tab w:val="num" w:pos="1440"/>
        </w:tabs>
        <w:ind w:left="1440" w:hanging="360"/>
      </w:pPr>
      <w:rPr>
        <w:rFonts w:ascii="Times New Roman" w:hAnsi="Times New Roman" w:hint="default"/>
      </w:rPr>
    </w:lvl>
    <w:lvl w:ilvl="2" w:tplc="02BE7E44" w:tentative="1">
      <w:start w:val="1"/>
      <w:numFmt w:val="bullet"/>
      <w:lvlText w:val="•"/>
      <w:lvlJc w:val="left"/>
      <w:pPr>
        <w:tabs>
          <w:tab w:val="num" w:pos="2160"/>
        </w:tabs>
        <w:ind w:left="2160" w:hanging="360"/>
      </w:pPr>
      <w:rPr>
        <w:rFonts w:ascii="Times New Roman" w:hAnsi="Times New Roman" w:hint="default"/>
      </w:rPr>
    </w:lvl>
    <w:lvl w:ilvl="3" w:tplc="9F04DF48" w:tentative="1">
      <w:start w:val="1"/>
      <w:numFmt w:val="bullet"/>
      <w:lvlText w:val="•"/>
      <w:lvlJc w:val="left"/>
      <w:pPr>
        <w:tabs>
          <w:tab w:val="num" w:pos="2880"/>
        </w:tabs>
        <w:ind w:left="2880" w:hanging="360"/>
      </w:pPr>
      <w:rPr>
        <w:rFonts w:ascii="Times New Roman" w:hAnsi="Times New Roman" w:hint="default"/>
      </w:rPr>
    </w:lvl>
    <w:lvl w:ilvl="4" w:tplc="880EF0C2" w:tentative="1">
      <w:start w:val="1"/>
      <w:numFmt w:val="bullet"/>
      <w:lvlText w:val="•"/>
      <w:lvlJc w:val="left"/>
      <w:pPr>
        <w:tabs>
          <w:tab w:val="num" w:pos="3600"/>
        </w:tabs>
        <w:ind w:left="3600" w:hanging="360"/>
      </w:pPr>
      <w:rPr>
        <w:rFonts w:ascii="Times New Roman" w:hAnsi="Times New Roman" w:hint="default"/>
      </w:rPr>
    </w:lvl>
    <w:lvl w:ilvl="5" w:tplc="CCEE77C0" w:tentative="1">
      <w:start w:val="1"/>
      <w:numFmt w:val="bullet"/>
      <w:lvlText w:val="•"/>
      <w:lvlJc w:val="left"/>
      <w:pPr>
        <w:tabs>
          <w:tab w:val="num" w:pos="4320"/>
        </w:tabs>
        <w:ind w:left="4320" w:hanging="360"/>
      </w:pPr>
      <w:rPr>
        <w:rFonts w:ascii="Times New Roman" w:hAnsi="Times New Roman" w:hint="default"/>
      </w:rPr>
    </w:lvl>
    <w:lvl w:ilvl="6" w:tplc="685AA18C" w:tentative="1">
      <w:start w:val="1"/>
      <w:numFmt w:val="bullet"/>
      <w:lvlText w:val="•"/>
      <w:lvlJc w:val="left"/>
      <w:pPr>
        <w:tabs>
          <w:tab w:val="num" w:pos="5040"/>
        </w:tabs>
        <w:ind w:left="5040" w:hanging="360"/>
      </w:pPr>
      <w:rPr>
        <w:rFonts w:ascii="Times New Roman" w:hAnsi="Times New Roman" w:hint="default"/>
      </w:rPr>
    </w:lvl>
    <w:lvl w:ilvl="7" w:tplc="F796CD00" w:tentative="1">
      <w:start w:val="1"/>
      <w:numFmt w:val="bullet"/>
      <w:lvlText w:val="•"/>
      <w:lvlJc w:val="left"/>
      <w:pPr>
        <w:tabs>
          <w:tab w:val="num" w:pos="5760"/>
        </w:tabs>
        <w:ind w:left="5760" w:hanging="360"/>
      </w:pPr>
      <w:rPr>
        <w:rFonts w:ascii="Times New Roman" w:hAnsi="Times New Roman" w:hint="default"/>
      </w:rPr>
    </w:lvl>
    <w:lvl w:ilvl="8" w:tplc="2376B1E6"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59DA3980"/>
    <w:multiLevelType w:val="hybridMultilevel"/>
    <w:tmpl w:val="37B690F8"/>
    <w:lvl w:ilvl="0" w:tplc="DF80CACC">
      <w:start w:val="1"/>
      <w:numFmt w:val="bullet"/>
      <w:lvlText w:val="•"/>
      <w:lvlJc w:val="left"/>
      <w:pPr>
        <w:tabs>
          <w:tab w:val="num" w:pos="720"/>
        </w:tabs>
        <w:ind w:left="720" w:hanging="360"/>
      </w:pPr>
      <w:rPr>
        <w:rFonts w:ascii="Times New Roman" w:hAnsi="Times New Roman" w:hint="default"/>
      </w:rPr>
    </w:lvl>
    <w:lvl w:ilvl="1" w:tplc="888CDE3E" w:tentative="1">
      <w:start w:val="1"/>
      <w:numFmt w:val="bullet"/>
      <w:lvlText w:val="•"/>
      <w:lvlJc w:val="left"/>
      <w:pPr>
        <w:tabs>
          <w:tab w:val="num" w:pos="1440"/>
        </w:tabs>
        <w:ind w:left="1440" w:hanging="360"/>
      </w:pPr>
      <w:rPr>
        <w:rFonts w:ascii="Times New Roman" w:hAnsi="Times New Roman" w:hint="default"/>
      </w:rPr>
    </w:lvl>
    <w:lvl w:ilvl="2" w:tplc="7FAE9AF4" w:tentative="1">
      <w:start w:val="1"/>
      <w:numFmt w:val="bullet"/>
      <w:lvlText w:val="•"/>
      <w:lvlJc w:val="left"/>
      <w:pPr>
        <w:tabs>
          <w:tab w:val="num" w:pos="2160"/>
        </w:tabs>
        <w:ind w:left="2160" w:hanging="360"/>
      </w:pPr>
      <w:rPr>
        <w:rFonts w:ascii="Times New Roman" w:hAnsi="Times New Roman" w:hint="default"/>
      </w:rPr>
    </w:lvl>
    <w:lvl w:ilvl="3" w:tplc="144A9986" w:tentative="1">
      <w:start w:val="1"/>
      <w:numFmt w:val="bullet"/>
      <w:lvlText w:val="•"/>
      <w:lvlJc w:val="left"/>
      <w:pPr>
        <w:tabs>
          <w:tab w:val="num" w:pos="2880"/>
        </w:tabs>
        <w:ind w:left="2880" w:hanging="360"/>
      </w:pPr>
      <w:rPr>
        <w:rFonts w:ascii="Times New Roman" w:hAnsi="Times New Roman" w:hint="default"/>
      </w:rPr>
    </w:lvl>
    <w:lvl w:ilvl="4" w:tplc="5930FF30" w:tentative="1">
      <w:start w:val="1"/>
      <w:numFmt w:val="bullet"/>
      <w:lvlText w:val="•"/>
      <w:lvlJc w:val="left"/>
      <w:pPr>
        <w:tabs>
          <w:tab w:val="num" w:pos="3600"/>
        </w:tabs>
        <w:ind w:left="3600" w:hanging="360"/>
      </w:pPr>
      <w:rPr>
        <w:rFonts w:ascii="Times New Roman" w:hAnsi="Times New Roman" w:hint="default"/>
      </w:rPr>
    </w:lvl>
    <w:lvl w:ilvl="5" w:tplc="6C103432" w:tentative="1">
      <w:start w:val="1"/>
      <w:numFmt w:val="bullet"/>
      <w:lvlText w:val="•"/>
      <w:lvlJc w:val="left"/>
      <w:pPr>
        <w:tabs>
          <w:tab w:val="num" w:pos="4320"/>
        </w:tabs>
        <w:ind w:left="4320" w:hanging="360"/>
      </w:pPr>
      <w:rPr>
        <w:rFonts w:ascii="Times New Roman" w:hAnsi="Times New Roman" w:hint="default"/>
      </w:rPr>
    </w:lvl>
    <w:lvl w:ilvl="6" w:tplc="D694A874" w:tentative="1">
      <w:start w:val="1"/>
      <w:numFmt w:val="bullet"/>
      <w:lvlText w:val="•"/>
      <w:lvlJc w:val="left"/>
      <w:pPr>
        <w:tabs>
          <w:tab w:val="num" w:pos="5040"/>
        </w:tabs>
        <w:ind w:left="5040" w:hanging="360"/>
      </w:pPr>
      <w:rPr>
        <w:rFonts w:ascii="Times New Roman" w:hAnsi="Times New Roman" w:hint="default"/>
      </w:rPr>
    </w:lvl>
    <w:lvl w:ilvl="7" w:tplc="D3C26156" w:tentative="1">
      <w:start w:val="1"/>
      <w:numFmt w:val="bullet"/>
      <w:lvlText w:val="•"/>
      <w:lvlJc w:val="left"/>
      <w:pPr>
        <w:tabs>
          <w:tab w:val="num" w:pos="5760"/>
        </w:tabs>
        <w:ind w:left="5760" w:hanging="360"/>
      </w:pPr>
      <w:rPr>
        <w:rFonts w:ascii="Times New Roman" w:hAnsi="Times New Roman" w:hint="default"/>
      </w:rPr>
    </w:lvl>
    <w:lvl w:ilvl="8" w:tplc="AA02AF4C"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ACA380C"/>
    <w:multiLevelType w:val="hybridMultilevel"/>
    <w:tmpl w:val="BEFE9DB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5CF566AC"/>
    <w:multiLevelType w:val="multilevel"/>
    <w:tmpl w:val="2A6A92E0"/>
    <w:lvl w:ilvl="0">
      <w:start w:val="3"/>
      <w:numFmt w:val="decimal"/>
      <w:lvlText w:val="%1"/>
      <w:lvlJc w:val="left"/>
      <w:pPr>
        <w:ind w:left="405" w:hanging="405"/>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844" w:hanging="144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8117" w:hanging="2160"/>
      </w:pPr>
      <w:rPr>
        <w:rFonts w:hint="default"/>
      </w:rPr>
    </w:lvl>
    <w:lvl w:ilvl="8">
      <w:start w:val="1"/>
      <w:numFmt w:val="decimal"/>
      <w:lvlText w:val="%1.%2.%3.%4.%5.%6.%7.%8.%9"/>
      <w:lvlJc w:val="left"/>
      <w:pPr>
        <w:ind w:left="8968" w:hanging="2160"/>
      </w:pPr>
      <w:rPr>
        <w:rFonts w:hint="default"/>
      </w:rPr>
    </w:lvl>
  </w:abstractNum>
  <w:abstractNum w:abstractNumId="25" w15:restartNumberingAfterBreak="0">
    <w:nsid w:val="5DF25D36"/>
    <w:multiLevelType w:val="multilevel"/>
    <w:tmpl w:val="2A6A92E0"/>
    <w:lvl w:ilvl="0">
      <w:start w:val="3"/>
      <w:numFmt w:val="decimal"/>
      <w:lvlText w:val="%1"/>
      <w:lvlJc w:val="left"/>
      <w:pPr>
        <w:ind w:left="405" w:hanging="405"/>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844" w:hanging="144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8117" w:hanging="2160"/>
      </w:pPr>
      <w:rPr>
        <w:rFonts w:hint="default"/>
      </w:rPr>
    </w:lvl>
    <w:lvl w:ilvl="8">
      <w:start w:val="1"/>
      <w:numFmt w:val="decimal"/>
      <w:lvlText w:val="%1.%2.%3.%4.%5.%6.%7.%8.%9"/>
      <w:lvlJc w:val="left"/>
      <w:pPr>
        <w:ind w:left="8968" w:hanging="2160"/>
      </w:pPr>
      <w:rPr>
        <w:rFonts w:hint="default"/>
      </w:rPr>
    </w:lvl>
  </w:abstractNum>
  <w:abstractNum w:abstractNumId="26" w15:restartNumberingAfterBreak="0">
    <w:nsid w:val="60C12A78"/>
    <w:multiLevelType w:val="hybridMultilevel"/>
    <w:tmpl w:val="FEC4629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7" w15:restartNumberingAfterBreak="0">
    <w:nsid w:val="624D6417"/>
    <w:multiLevelType w:val="hybridMultilevel"/>
    <w:tmpl w:val="4CD87B20"/>
    <w:lvl w:ilvl="0" w:tplc="0D2EFC00">
      <w:start w:val="1"/>
      <w:numFmt w:val="lowerLetter"/>
      <w:lvlText w:val="%1)"/>
      <w:lvlJc w:val="left"/>
      <w:pPr>
        <w:ind w:left="927" w:hanging="360"/>
      </w:pPr>
      <w:rPr>
        <w:rFonts w:hint="default"/>
      </w:rPr>
    </w:lvl>
    <w:lvl w:ilvl="1" w:tplc="1C090019" w:tentative="1">
      <w:start w:val="1"/>
      <w:numFmt w:val="lowerLetter"/>
      <w:lvlText w:val="%2."/>
      <w:lvlJc w:val="left"/>
      <w:pPr>
        <w:ind w:left="1647" w:hanging="360"/>
      </w:pPr>
    </w:lvl>
    <w:lvl w:ilvl="2" w:tplc="1C09001B" w:tentative="1">
      <w:start w:val="1"/>
      <w:numFmt w:val="lowerRoman"/>
      <w:lvlText w:val="%3."/>
      <w:lvlJc w:val="right"/>
      <w:pPr>
        <w:ind w:left="2367" w:hanging="180"/>
      </w:pPr>
    </w:lvl>
    <w:lvl w:ilvl="3" w:tplc="1C09000F" w:tentative="1">
      <w:start w:val="1"/>
      <w:numFmt w:val="decimal"/>
      <w:lvlText w:val="%4."/>
      <w:lvlJc w:val="left"/>
      <w:pPr>
        <w:ind w:left="3087" w:hanging="360"/>
      </w:pPr>
    </w:lvl>
    <w:lvl w:ilvl="4" w:tplc="1C090019" w:tentative="1">
      <w:start w:val="1"/>
      <w:numFmt w:val="lowerLetter"/>
      <w:lvlText w:val="%5."/>
      <w:lvlJc w:val="left"/>
      <w:pPr>
        <w:ind w:left="3807" w:hanging="360"/>
      </w:pPr>
    </w:lvl>
    <w:lvl w:ilvl="5" w:tplc="1C09001B" w:tentative="1">
      <w:start w:val="1"/>
      <w:numFmt w:val="lowerRoman"/>
      <w:lvlText w:val="%6."/>
      <w:lvlJc w:val="right"/>
      <w:pPr>
        <w:ind w:left="4527" w:hanging="180"/>
      </w:pPr>
    </w:lvl>
    <w:lvl w:ilvl="6" w:tplc="1C09000F" w:tentative="1">
      <w:start w:val="1"/>
      <w:numFmt w:val="decimal"/>
      <w:lvlText w:val="%7."/>
      <w:lvlJc w:val="left"/>
      <w:pPr>
        <w:ind w:left="5247" w:hanging="360"/>
      </w:pPr>
    </w:lvl>
    <w:lvl w:ilvl="7" w:tplc="1C090019" w:tentative="1">
      <w:start w:val="1"/>
      <w:numFmt w:val="lowerLetter"/>
      <w:lvlText w:val="%8."/>
      <w:lvlJc w:val="left"/>
      <w:pPr>
        <w:ind w:left="5967" w:hanging="360"/>
      </w:pPr>
    </w:lvl>
    <w:lvl w:ilvl="8" w:tplc="1C09001B" w:tentative="1">
      <w:start w:val="1"/>
      <w:numFmt w:val="lowerRoman"/>
      <w:lvlText w:val="%9."/>
      <w:lvlJc w:val="right"/>
      <w:pPr>
        <w:ind w:left="6687" w:hanging="180"/>
      </w:pPr>
    </w:lvl>
  </w:abstractNum>
  <w:abstractNum w:abstractNumId="28" w15:restartNumberingAfterBreak="0">
    <w:nsid w:val="644B5342"/>
    <w:multiLevelType w:val="hybridMultilevel"/>
    <w:tmpl w:val="EDF43B4A"/>
    <w:lvl w:ilvl="0" w:tplc="46C207C8">
      <w:start w:val="1"/>
      <w:numFmt w:val="decimal"/>
      <w:lvlText w:val="%1)"/>
      <w:lvlJc w:val="left"/>
      <w:pPr>
        <w:ind w:left="644" w:hanging="360"/>
      </w:pPr>
      <w:rPr>
        <w:rFonts w:hint="default"/>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29" w15:restartNumberingAfterBreak="0">
    <w:nsid w:val="65AB264D"/>
    <w:multiLevelType w:val="hybridMultilevel"/>
    <w:tmpl w:val="FE72F386"/>
    <w:lvl w:ilvl="0" w:tplc="04D4B538">
      <w:start w:val="1"/>
      <w:numFmt w:val="bullet"/>
      <w:lvlText w:val="•"/>
      <w:lvlJc w:val="left"/>
      <w:pPr>
        <w:tabs>
          <w:tab w:val="num" w:pos="720"/>
        </w:tabs>
        <w:ind w:left="720" w:hanging="360"/>
      </w:pPr>
      <w:rPr>
        <w:rFonts w:ascii="Times New Roman" w:hAnsi="Times New Roman" w:hint="default"/>
      </w:rPr>
    </w:lvl>
    <w:lvl w:ilvl="1" w:tplc="AA643FAE" w:tentative="1">
      <w:start w:val="1"/>
      <w:numFmt w:val="bullet"/>
      <w:lvlText w:val="•"/>
      <w:lvlJc w:val="left"/>
      <w:pPr>
        <w:tabs>
          <w:tab w:val="num" w:pos="1440"/>
        </w:tabs>
        <w:ind w:left="1440" w:hanging="360"/>
      </w:pPr>
      <w:rPr>
        <w:rFonts w:ascii="Times New Roman" w:hAnsi="Times New Roman" w:hint="default"/>
      </w:rPr>
    </w:lvl>
    <w:lvl w:ilvl="2" w:tplc="755CD1A8" w:tentative="1">
      <w:start w:val="1"/>
      <w:numFmt w:val="bullet"/>
      <w:lvlText w:val="•"/>
      <w:lvlJc w:val="left"/>
      <w:pPr>
        <w:tabs>
          <w:tab w:val="num" w:pos="2160"/>
        </w:tabs>
        <w:ind w:left="2160" w:hanging="360"/>
      </w:pPr>
      <w:rPr>
        <w:rFonts w:ascii="Times New Roman" w:hAnsi="Times New Roman" w:hint="default"/>
      </w:rPr>
    </w:lvl>
    <w:lvl w:ilvl="3" w:tplc="D4F453F4" w:tentative="1">
      <w:start w:val="1"/>
      <w:numFmt w:val="bullet"/>
      <w:lvlText w:val="•"/>
      <w:lvlJc w:val="left"/>
      <w:pPr>
        <w:tabs>
          <w:tab w:val="num" w:pos="2880"/>
        </w:tabs>
        <w:ind w:left="2880" w:hanging="360"/>
      </w:pPr>
      <w:rPr>
        <w:rFonts w:ascii="Times New Roman" w:hAnsi="Times New Roman" w:hint="default"/>
      </w:rPr>
    </w:lvl>
    <w:lvl w:ilvl="4" w:tplc="1E1094B6" w:tentative="1">
      <w:start w:val="1"/>
      <w:numFmt w:val="bullet"/>
      <w:lvlText w:val="•"/>
      <w:lvlJc w:val="left"/>
      <w:pPr>
        <w:tabs>
          <w:tab w:val="num" w:pos="3600"/>
        </w:tabs>
        <w:ind w:left="3600" w:hanging="360"/>
      </w:pPr>
      <w:rPr>
        <w:rFonts w:ascii="Times New Roman" w:hAnsi="Times New Roman" w:hint="default"/>
      </w:rPr>
    </w:lvl>
    <w:lvl w:ilvl="5" w:tplc="AC4C8D86" w:tentative="1">
      <w:start w:val="1"/>
      <w:numFmt w:val="bullet"/>
      <w:lvlText w:val="•"/>
      <w:lvlJc w:val="left"/>
      <w:pPr>
        <w:tabs>
          <w:tab w:val="num" w:pos="4320"/>
        </w:tabs>
        <w:ind w:left="4320" w:hanging="360"/>
      </w:pPr>
      <w:rPr>
        <w:rFonts w:ascii="Times New Roman" w:hAnsi="Times New Roman" w:hint="default"/>
      </w:rPr>
    </w:lvl>
    <w:lvl w:ilvl="6" w:tplc="BD3076BE" w:tentative="1">
      <w:start w:val="1"/>
      <w:numFmt w:val="bullet"/>
      <w:lvlText w:val="•"/>
      <w:lvlJc w:val="left"/>
      <w:pPr>
        <w:tabs>
          <w:tab w:val="num" w:pos="5040"/>
        </w:tabs>
        <w:ind w:left="5040" w:hanging="360"/>
      </w:pPr>
      <w:rPr>
        <w:rFonts w:ascii="Times New Roman" w:hAnsi="Times New Roman" w:hint="default"/>
      </w:rPr>
    </w:lvl>
    <w:lvl w:ilvl="7" w:tplc="C2D4ECB6" w:tentative="1">
      <w:start w:val="1"/>
      <w:numFmt w:val="bullet"/>
      <w:lvlText w:val="•"/>
      <w:lvlJc w:val="left"/>
      <w:pPr>
        <w:tabs>
          <w:tab w:val="num" w:pos="5760"/>
        </w:tabs>
        <w:ind w:left="5760" w:hanging="360"/>
      </w:pPr>
      <w:rPr>
        <w:rFonts w:ascii="Times New Roman" w:hAnsi="Times New Roman" w:hint="default"/>
      </w:rPr>
    </w:lvl>
    <w:lvl w:ilvl="8" w:tplc="92CAF1F6"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93619B7"/>
    <w:multiLevelType w:val="hybridMultilevel"/>
    <w:tmpl w:val="6BF2863A"/>
    <w:lvl w:ilvl="0" w:tplc="E6BC5F1A">
      <w:start w:val="1"/>
      <w:numFmt w:val="bullet"/>
      <w:lvlText w:val="•"/>
      <w:lvlJc w:val="left"/>
      <w:pPr>
        <w:tabs>
          <w:tab w:val="num" w:pos="720"/>
        </w:tabs>
        <w:ind w:left="720" w:hanging="360"/>
      </w:pPr>
      <w:rPr>
        <w:rFonts w:ascii="Arial" w:hAnsi="Arial" w:hint="default"/>
      </w:rPr>
    </w:lvl>
    <w:lvl w:ilvl="1" w:tplc="069AAB58" w:tentative="1">
      <w:start w:val="1"/>
      <w:numFmt w:val="bullet"/>
      <w:lvlText w:val="•"/>
      <w:lvlJc w:val="left"/>
      <w:pPr>
        <w:tabs>
          <w:tab w:val="num" w:pos="1440"/>
        </w:tabs>
        <w:ind w:left="1440" w:hanging="360"/>
      </w:pPr>
      <w:rPr>
        <w:rFonts w:ascii="Arial" w:hAnsi="Arial" w:hint="default"/>
      </w:rPr>
    </w:lvl>
    <w:lvl w:ilvl="2" w:tplc="DF601482" w:tentative="1">
      <w:start w:val="1"/>
      <w:numFmt w:val="bullet"/>
      <w:lvlText w:val="•"/>
      <w:lvlJc w:val="left"/>
      <w:pPr>
        <w:tabs>
          <w:tab w:val="num" w:pos="2160"/>
        </w:tabs>
        <w:ind w:left="2160" w:hanging="360"/>
      </w:pPr>
      <w:rPr>
        <w:rFonts w:ascii="Arial" w:hAnsi="Arial" w:hint="default"/>
      </w:rPr>
    </w:lvl>
    <w:lvl w:ilvl="3" w:tplc="058C4298" w:tentative="1">
      <w:start w:val="1"/>
      <w:numFmt w:val="bullet"/>
      <w:lvlText w:val="•"/>
      <w:lvlJc w:val="left"/>
      <w:pPr>
        <w:tabs>
          <w:tab w:val="num" w:pos="2880"/>
        </w:tabs>
        <w:ind w:left="2880" w:hanging="360"/>
      </w:pPr>
      <w:rPr>
        <w:rFonts w:ascii="Arial" w:hAnsi="Arial" w:hint="default"/>
      </w:rPr>
    </w:lvl>
    <w:lvl w:ilvl="4" w:tplc="304AE6F2" w:tentative="1">
      <w:start w:val="1"/>
      <w:numFmt w:val="bullet"/>
      <w:lvlText w:val="•"/>
      <w:lvlJc w:val="left"/>
      <w:pPr>
        <w:tabs>
          <w:tab w:val="num" w:pos="3600"/>
        </w:tabs>
        <w:ind w:left="3600" w:hanging="360"/>
      </w:pPr>
      <w:rPr>
        <w:rFonts w:ascii="Arial" w:hAnsi="Arial" w:hint="default"/>
      </w:rPr>
    </w:lvl>
    <w:lvl w:ilvl="5" w:tplc="6BD07DCE" w:tentative="1">
      <w:start w:val="1"/>
      <w:numFmt w:val="bullet"/>
      <w:lvlText w:val="•"/>
      <w:lvlJc w:val="left"/>
      <w:pPr>
        <w:tabs>
          <w:tab w:val="num" w:pos="4320"/>
        </w:tabs>
        <w:ind w:left="4320" w:hanging="360"/>
      </w:pPr>
      <w:rPr>
        <w:rFonts w:ascii="Arial" w:hAnsi="Arial" w:hint="default"/>
      </w:rPr>
    </w:lvl>
    <w:lvl w:ilvl="6" w:tplc="B756EF08" w:tentative="1">
      <w:start w:val="1"/>
      <w:numFmt w:val="bullet"/>
      <w:lvlText w:val="•"/>
      <w:lvlJc w:val="left"/>
      <w:pPr>
        <w:tabs>
          <w:tab w:val="num" w:pos="5040"/>
        </w:tabs>
        <w:ind w:left="5040" w:hanging="360"/>
      </w:pPr>
      <w:rPr>
        <w:rFonts w:ascii="Arial" w:hAnsi="Arial" w:hint="default"/>
      </w:rPr>
    </w:lvl>
    <w:lvl w:ilvl="7" w:tplc="C6DED308" w:tentative="1">
      <w:start w:val="1"/>
      <w:numFmt w:val="bullet"/>
      <w:lvlText w:val="•"/>
      <w:lvlJc w:val="left"/>
      <w:pPr>
        <w:tabs>
          <w:tab w:val="num" w:pos="5760"/>
        </w:tabs>
        <w:ind w:left="5760" w:hanging="360"/>
      </w:pPr>
      <w:rPr>
        <w:rFonts w:ascii="Arial" w:hAnsi="Arial" w:hint="default"/>
      </w:rPr>
    </w:lvl>
    <w:lvl w:ilvl="8" w:tplc="7060960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B585866"/>
    <w:multiLevelType w:val="hybridMultilevel"/>
    <w:tmpl w:val="25AED99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6E83586E"/>
    <w:multiLevelType w:val="hybridMultilevel"/>
    <w:tmpl w:val="7684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F8346B"/>
    <w:multiLevelType w:val="hybridMultilevel"/>
    <w:tmpl w:val="4E7EBFB6"/>
    <w:lvl w:ilvl="0" w:tplc="1C09000F">
      <w:start w:val="1"/>
      <w:numFmt w:val="decimal"/>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34" w15:restartNumberingAfterBreak="0">
    <w:nsid w:val="78576162"/>
    <w:multiLevelType w:val="multilevel"/>
    <w:tmpl w:val="B050893A"/>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89E0CCE"/>
    <w:multiLevelType w:val="hybridMultilevel"/>
    <w:tmpl w:val="F4285028"/>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78F3429B"/>
    <w:multiLevelType w:val="hybridMultilevel"/>
    <w:tmpl w:val="E376C6DC"/>
    <w:lvl w:ilvl="0" w:tplc="7632E9DE">
      <w:start w:val="1"/>
      <w:numFmt w:val="bullet"/>
      <w:lvlText w:val="•"/>
      <w:lvlJc w:val="left"/>
      <w:pPr>
        <w:tabs>
          <w:tab w:val="num" w:pos="720"/>
        </w:tabs>
        <w:ind w:left="720" w:hanging="360"/>
      </w:pPr>
      <w:rPr>
        <w:rFonts w:ascii="Times New Roman" w:hAnsi="Times New Roman" w:hint="default"/>
      </w:rPr>
    </w:lvl>
    <w:lvl w:ilvl="1" w:tplc="A27C0214" w:tentative="1">
      <w:start w:val="1"/>
      <w:numFmt w:val="bullet"/>
      <w:lvlText w:val="•"/>
      <w:lvlJc w:val="left"/>
      <w:pPr>
        <w:tabs>
          <w:tab w:val="num" w:pos="1440"/>
        </w:tabs>
        <w:ind w:left="1440" w:hanging="360"/>
      </w:pPr>
      <w:rPr>
        <w:rFonts w:ascii="Times New Roman" w:hAnsi="Times New Roman" w:hint="default"/>
      </w:rPr>
    </w:lvl>
    <w:lvl w:ilvl="2" w:tplc="398C3120" w:tentative="1">
      <w:start w:val="1"/>
      <w:numFmt w:val="bullet"/>
      <w:lvlText w:val="•"/>
      <w:lvlJc w:val="left"/>
      <w:pPr>
        <w:tabs>
          <w:tab w:val="num" w:pos="2160"/>
        </w:tabs>
        <w:ind w:left="2160" w:hanging="360"/>
      </w:pPr>
      <w:rPr>
        <w:rFonts w:ascii="Times New Roman" w:hAnsi="Times New Roman" w:hint="default"/>
      </w:rPr>
    </w:lvl>
    <w:lvl w:ilvl="3" w:tplc="1940168C" w:tentative="1">
      <w:start w:val="1"/>
      <w:numFmt w:val="bullet"/>
      <w:lvlText w:val="•"/>
      <w:lvlJc w:val="left"/>
      <w:pPr>
        <w:tabs>
          <w:tab w:val="num" w:pos="2880"/>
        </w:tabs>
        <w:ind w:left="2880" w:hanging="360"/>
      </w:pPr>
      <w:rPr>
        <w:rFonts w:ascii="Times New Roman" w:hAnsi="Times New Roman" w:hint="default"/>
      </w:rPr>
    </w:lvl>
    <w:lvl w:ilvl="4" w:tplc="5D84EDAA" w:tentative="1">
      <w:start w:val="1"/>
      <w:numFmt w:val="bullet"/>
      <w:lvlText w:val="•"/>
      <w:lvlJc w:val="left"/>
      <w:pPr>
        <w:tabs>
          <w:tab w:val="num" w:pos="3600"/>
        </w:tabs>
        <w:ind w:left="3600" w:hanging="360"/>
      </w:pPr>
      <w:rPr>
        <w:rFonts w:ascii="Times New Roman" w:hAnsi="Times New Roman" w:hint="default"/>
      </w:rPr>
    </w:lvl>
    <w:lvl w:ilvl="5" w:tplc="26E43D98" w:tentative="1">
      <w:start w:val="1"/>
      <w:numFmt w:val="bullet"/>
      <w:lvlText w:val="•"/>
      <w:lvlJc w:val="left"/>
      <w:pPr>
        <w:tabs>
          <w:tab w:val="num" w:pos="4320"/>
        </w:tabs>
        <w:ind w:left="4320" w:hanging="360"/>
      </w:pPr>
      <w:rPr>
        <w:rFonts w:ascii="Times New Roman" w:hAnsi="Times New Roman" w:hint="default"/>
      </w:rPr>
    </w:lvl>
    <w:lvl w:ilvl="6" w:tplc="7DD859AE" w:tentative="1">
      <w:start w:val="1"/>
      <w:numFmt w:val="bullet"/>
      <w:lvlText w:val="•"/>
      <w:lvlJc w:val="left"/>
      <w:pPr>
        <w:tabs>
          <w:tab w:val="num" w:pos="5040"/>
        </w:tabs>
        <w:ind w:left="5040" w:hanging="360"/>
      </w:pPr>
      <w:rPr>
        <w:rFonts w:ascii="Times New Roman" w:hAnsi="Times New Roman" w:hint="default"/>
      </w:rPr>
    </w:lvl>
    <w:lvl w:ilvl="7" w:tplc="F1F266A6" w:tentative="1">
      <w:start w:val="1"/>
      <w:numFmt w:val="bullet"/>
      <w:lvlText w:val="•"/>
      <w:lvlJc w:val="left"/>
      <w:pPr>
        <w:tabs>
          <w:tab w:val="num" w:pos="5760"/>
        </w:tabs>
        <w:ind w:left="5760" w:hanging="360"/>
      </w:pPr>
      <w:rPr>
        <w:rFonts w:ascii="Times New Roman" w:hAnsi="Times New Roman" w:hint="default"/>
      </w:rPr>
    </w:lvl>
    <w:lvl w:ilvl="8" w:tplc="88A48DB4"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7A0C7CA1"/>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B386950"/>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C77436D"/>
    <w:multiLevelType w:val="hybridMultilevel"/>
    <w:tmpl w:val="D786AD8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15:restartNumberingAfterBreak="0">
    <w:nsid w:val="7CE7760C"/>
    <w:multiLevelType w:val="hybridMultilevel"/>
    <w:tmpl w:val="F42245F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39"/>
  </w:num>
  <w:num w:numId="2">
    <w:abstractNumId w:val="11"/>
  </w:num>
  <w:num w:numId="3">
    <w:abstractNumId w:val="38"/>
  </w:num>
  <w:num w:numId="4">
    <w:abstractNumId w:val="19"/>
  </w:num>
  <w:num w:numId="5">
    <w:abstractNumId w:val="18"/>
  </w:num>
  <w:num w:numId="6">
    <w:abstractNumId w:val="5"/>
  </w:num>
  <w:num w:numId="7">
    <w:abstractNumId w:val="2"/>
  </w:num>
  <w:num w:numId="8">
    <w:abstractNumId w:val="0"/>
  </w:num>
  <w:num w:numId="9">
    <w:abstractNumId w:val="8"/>
  </w:num>
  <w:num w:numId="10">
    <w:abstractNumId w:val="29"/>
  </w:num>
  <w:num w:numId="11">
    <w:abstractNumId w:val="22"/>
  </w:num>
  <w:num w:numId="12">
    <w:abstractNumId w:val="36"/>
  </w:num>
  <w:num w:numId="13">
    <w:abstractNumId w:val="7"/>
  </w:num>
  <w:num w:numId="14">
    <w:abstractNumId w:val="21"/>
  </w:num>
  <w:num w:numId="15">
    <w:abstractNumId w:val="30"/>
  </w:num>
  <w:num w:numId="16">
    <w:abstractNumId w:val="3"/>
  </w:num>
  <w:num w:numId="17">
    <w:abstractNumId w:val="31"/>
  </w:num>
  <w:num w:numId="18">
    <w:abstractNumId w:val="33"/>
  </w:num>
  <w:num w:numId="19">
    <w:abstractNumId w:val="6"/>
  </w:num>
  <w:num w:numId="20">
    <w:abstractNumId w:val="4"/>
  </w:num>
  <w:num w:numId="21">
    <w:abstractNumId w:val="32"/>
  </w:num>
  <w:num w:numId="22">
    <w:abstractNumId w:val="17"/>
  </w:num>
  <w:num w:numId="23">
    <w:abstractNumId w:val="14"/>
  </w:num>
  <w:num w:numId="24">
    <w:abstractNumId w:val="40"/>
  </w:num>
  <w:num w:numId="25">
    <w:abstractNumId w:val="27"/>
  </w:num>
  <w:num w:numId="26">
    <w:abstractNumId w:val="20"/>
  </w:num>
  <w:num w:numId="27">
    <w:abstractNumId w:val="10"/>
  </w:num>
  <w:num w:numId="28">
    <w:abstractNumId w:val="28"/>
  </w:num>
  <w:num w:numId="29">
    <w:abstractNumId w:val="12"/>
  </w:num>
  <w:num w:numId="30">
    <w:abstractNumId w:val="13"/>
  </w:num>
  <w:num w:numId="31">
    <w:abstractNumId w:val="34"/>
  </w:num>
  <w:num w:numId="32">
    <w:abstractNumId w:val="35"/>
  </w:num>
  <w:num w:numId="33">
    <w:abstractNumId w:val="23"/>
  </w:num>
  <w:num w:numId="34">
    <w:abstractNumId w:val="1"/>
  </w:num>
  <w:num w:numId="35">
    <w:abstractNumId w:val="16"/>
  </w:num>
  <w:num w:numId="36">
    <w:abstractNumId w:val="9"/>
  </w:num>
  <w:num w:numId="37">
    <w:abstractNumId w:val="37"/>
  </w:num>
  <w:num w:numId="38">
    <w:abstractNumId w:val="26"/>
  </w:num>
  <w:num w:numId="39">
    <w:abstractNumId w:val="15"/>
  </w:num>
  <w:num w:numId="40">
    <w:abstractNumId w:val="24"/>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1" w:cryptProviderType="rsaAES" w:cryptAlgorithmClass="hash" w:cryptAlgorithmType="typeAny" w:cryptAlgorithmSid="14" w:cryptSpinCount="100000" w:hash="Ftnvl3f691Hbntow9NEMKp6VGIG+qbilBZVv8iqsxH1HczgrIrHSkTM1cV+58hTT53SqxjTT7T40SuQ6f3fKqA==" w:salt="w1lEWm7axzBacTpyYKpi0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91B"/>
    <w:rsid w:val="000117E0"/>
    <w:rsid w:val="000122CA"/>
    <w:rsid w:val="0001267F"/>
    <w:rsid w:val="00027D04"/>
    <w:rsid w:val="0003228E"/>
    <w:rsid w:val="0006563E"/>
    <w:rsid w:val="00070D17"/>
    <w:rsid w:val="000C69B7"/>
    <w:rsid w:val="000C6A5C"/>
    <w:rsid w:val="000E4ECC"/>
    <w:rsid w:val="001202CD"/>
    <w:rsid w:val="001350DB"/>
    <w:rsid w:val="00165DD6"/>
    <w:rsid w:val="00176D94"/>
    <w:rsid w:val="00183027"/>
    <w:rsid w:val="00187CCB"/>
    <w:rsid w:val="00187FA3"/>
    <w:rsid w:val="00191058"/>
    <w:rsid w:val="001933BD"/>
    <w:rsid w:val="00197E10"/>
    <w:rsid w:val="001A0328"/>
    <w:rsid w:val="001B5EC1"/>
    <w:rsid w:val="001D4047"/>
    <w:rsid w:val="001D6B4A"/>
    <w:rsid w:val="001E3116"/>
    <w:rsid w:val="001F69C1"/>
    <w:rsid w:val="002007A8"/>
    <w:rsid w:val="00203D63"/>
    <w:rsid w:val="00214A47"/>
    <w:rsid w:val="00223AF9"/>
    <w:rsid w:val="00236D8F"/>
    <w:rsid w:val="002534BB"/>
    <w:rsid w:val="00253716"/>
    <w:rsid w:val="00257D4D"/>
    <w:rsid w:val="0027104E"/>
    <w:rsid w:val="00272833"/>
    <w:rsid w:val="00272DFC"/>
    <w:rsid w:val="00281B97"/>
    <w:rsid w:val="002846C6"/>
    <w:rsid w:val="002D4E62"/>
    <w:rsid w:val="002E38A3"/>
    <w:rsid w:val="002F0974"/>
    <w:rsid w:val="002F0F9C"/>
    <w:rsid w:val="00314DB7"/>
    <w:rsid w:val="00317132"/>
    <w:rsid w:val="00331F21"/>
    <w:rsid w:val="0033670B"/>
    <w:rsid w:val="00347AA1"/>
    <w:rsid w:val="00362734"/>
    <w:rsid w:val="00371CF5"/>
    <w:rsid w:val="003945D7"/>
    <w:rsid w:val="003A3236"/>
    <w:rsid w:val="003B48AB"/>
    <w:rsid w:val="003C2C30"/>
    <w:rsid w:val="003D55F3"/>
    <w:rsid w:val="003E6E1B"/>
    <w:rsid w:val="003F04F4"/>
    <w:rsid w:val="004156C2"/>
    <w:rsid w:val="004173C3"/>
    <w:rsid w:val="00420773"/>
    <w:rsid w:val="004272FC"/>
    <w:rsid w:val="00440EC6"/>
    <w:rsid w:val="004442D5"/>
    <w:rsid w:val="00445260"/>
    <w:rsid w:val="00446896"/>
    <w:rsid w:val="00453431"/>
    <w:rsid w:val="00454DD1"/>
    <w:rsid w:val="00474046"/>
    <w:rsid w:val="00481734"/>
    <w:rsid w:val="00483AF6"/>
    <w:rsid w:val="004A17DA"/>
    <w:rsid w:val="004C26E2"/>
    <w:rsid w:val="004C4F24"/>
    <w:rsid w:val="00510DB3"/>
    <w:rsid w:val="00522F94"/>
    <w:rsid w:val="0052382E"/>
    <w:rsid w:val="0053282B"/>
    <w:rsid w:val="005354C3"/>
    <w:rsid w:val="00552A14"/>
    <w:rsid w:val="005532B5"/>
    <w:rsid w:val="00557C20"/>
    <w:rsid w:val="00567B9D"/>
    <w:rsid w:val="0057023F"/>
    <w:rsid w:val="0058566B"/>
    <w:rsid w:val="00593896"/>
    <w:rsid w:val="005B3EA1"/>
    <w:rsid w:val="005C3D74"/>
    <w:rsid w:val="005D305B"/>
    <w:rsid w:val="005D772C"/>
    <w:rsid w:val="005F7DC7"/>
    <w:rsid w:val="00607286"/>
    <w:rsid w:val="0061072F"/>
    <w:rsid w:val="00612B2D"/>
    <w:rsid w:val="00615033"/>
    <w:rsid w:val="00637A62"/>
    <w:rsid w:val="00650787"/>
    <w:rsid w:val="00655491"/>
    <w:rsid w:val="006567AD"/>
    <w:rsid w:val="00661E25"/>
    <w:rsid w:val="00672FEC"/>
    <w:rsid w:val="0068072B"/>
    <w:rsid w:val="006A3005"/>
    <w:rsid w:val="006A7547"/>
    <w:rsid w:val="006B23C4"/>
    <w:rsid w:val="006B3A20"/>
    <w:rsid w:val="006C2A11"/>
    <w:rsid w:val="006C481B"/>
    <w:rsid w:val="006C4A3A"/>
    <w:rsid w:val="006F3621"/>
    <w:rsid w:val="006F6B3A"/>
    <w:rsid w:val="007024F0"/>
    <w:rsid w:val="00714321"/>
    <w:rsid w:val="007155BC"/>
    <w:rsid w:val="007161B9"/>
    <w:rsid w:val="0072784C"/>
    <w:rsid w:val="007454D8"/>
    <w:rsid w:val="00745893"/>
    <w:rsid w:val="00750B74"/>
    <w:rsid w:val="00754A88"/>
    <w:rsid w:val="00763188"/>
    <w:rsid w:val="007631E6"/>
    <w:rsid w:val="007737D7"/>
    <w:rsid w:val="00787EA0"/>
    <w:rsid w:val="00790AA9"/>
    <w:rsid w:val="007A16FC"/>
    <w:rsid w:val="007B1EC9"/>
    <w:rsid w:val="007B50AF"/>
    <w:rsid w:val="007C2359"/>
    <w:rsid w:val="007C4DA5"/>
    <w:rsid w:val="007D1FB9"/>
    <w:rsid w:val="007E1E28"/>
    <w:rsid w:val="007F5C3E"/>
    <w:rsid w:val="00800186"/>
    <w:rsid w:val="008165AC"/>
    <w:rsid w:val="00841AAE"/>
    <w:rsid w:val="00855844"/>
    <w:rsid w:val="0085791B"/>
    <w:rsid w:val="008945F1"/>
    <w:rsid w:val="008A32D8"/>
    <w:rsid w:val="008A6DFA"/>
    <w:rsid w:val="008B76A9"/>
    <w:rsid w:val="008C4D5F"/>
    <w:rsid w:val="008E56E6"/>
    <w:rsid w:val="008F0861"/>
    <w:rsid w:val="00900026"/>
    <w:rsid w:val="009136CB"/>
    <w:rsid w:val="009215DD"/>
    <w:rsid w:val="00922286"/>
    <w:rsid w:val="0095406F"/>
    <w:rsid w:val="009542D0"/>
    <w:rsid w:val="00955BBC"/>
    <w:rsid w:val="009578FA"/>
    <w:rsid w:val="00961CD1"/>
    <w:rsid w:val="00970E25"/>
    <w:rsid w:val="009743A0"/>
    <w:rsid w:val="009812B6"/>
    <w:rsid w:val="00992C5C"/>
    <w:rsid w:val="009A06D4"/>
    <w:rsid w:val="009A19F7"/>
    <w:rsid w:val="009B25DA"/>
    <w:rsid w:val="009B6715"/>
    <w:rsid w:val="009C2BF9"/>
    <w:rsid w:val="00A030A5"/>
    <w:rsid w:val="00A16FFC"/>
    <w:rsid w:val="00A252AE"/>
    <w:rsid w:val="00A279A2"/>
    <w:rsid w:val="00A4409B"/>
    <w:rsid w:val="00A447AE"/>
    <w:rsid w:val="00A461CD"/>
    <w:rsid w:val="00A47761"/>
    <w:rsid w:val="00A532FA"/>
    <w:rsid w:val="00A96E3E"/>
    <w:rsid w:val="00AA207B"/>
    <w:rsid w:val="00AA6C5A"/>
    <w:rsid w:val="00AA7420"/>
    <w:rsid w:val="00AD7A92"/>
    <w:rsid w:val="00AE542D"/>
    <w:rsid w:val="00AE5A16"/>
    <w:rsid w:val="00B23507"/>
    <w:rsid w:val="00B30088"/>
    <w:rsid w:val="00B41EC2"/>
    <w:rsid w:val="00B6485B"/>
    <w:rsid w:val="00B71E58"/>
    <w:rsid w:val="00B81440"/>
    <w:rsid w:val="00B91C31"/>
    <w:rsid w:val="00B96801"/>
    <w:rsid w:val="00BC1B99"/>
    <w:rsid w:val="00BF7FBA"/>
    <w:rsid w:val="00C04B9D"/>
    <w:rsid w:val="00C05EEA"/>
    <w:rsid w:val="00C1530D"/>
    <w:rsid w:val="00C2758F"/>
    <w:rsid w:val="00C57757"/>
    <w:rsid w:val="00C62B11"/>
    <w:rsid w:val="00C64904"/>
    <w:rsid w:val="00C676BE"/>
    <w:rsid w:val="00C67E59"/>
    <w:rsid w:val="00C85857"/>
    <w:rsid w:val="00C95194"/>
    <w:rsid w:val="00CD3977"/>
    <w:rsid w:val="00CE3291"/>
    <w:rsid w:val="00CE579D"/>
    <w:rsid w:val="00CF0C8A"/>
    <w:rsid w:val="00D044B9"/>
    <w:rsid w:val="00D25117"/>
    <w:rsid w:val="00D3043C"/>
    <w:rsid w:val="00D30713"/>
    <w:rsid w:val="00D32D81"/>
    <w:rsid w:val="00D36D94"/>
    <w:rsid w:val="00D62F5C"/>
    <w:rsid w:val="00D645A5"/>
    <w:rsid w:val="00D70CE0"/>
    <w:rsid w:val="00DC2C73"/>
    <w:rsid w:val="00DD1569"/>
    <w:rsid w:val="00DE7224"/>
    <w:rsid w:val="00DE7301"/>
    <w:rsid w:val="00DE7F6E"/>
    <w:rsid w:val="00E01073"/>
    <w:rsid w:val="00E06993"/>
    <w:rsid w:val="00E31F0C"/>
    <w:rsid w:val="00E65E74"/>
    <w:rsid w:val="00E67222"/>
    <w:rsid w:val="00E75C18"/>
    <w:rsid w:val="00E77493"/>
    <w:rsid w:val="00E856AF"/>
    <w:rsid w:val="00EA2545"/>
    <w:rsid w:val="00EA7426"/>
    <w:rsid w:val="00ED41E7"/>
    <w:rsid w:val="00EE311C"/>
    <w:rsid w:val="00EE416C"/>
    <w:rsid w:val="00EF179A"/>
    <w:rsid w:val="00EF2743"/>
    <w:rsid w:val="00EF59D7"/>
    <w:rsid w:val="00F04799"/>
    <w:rsid w:val="00F05D86"/>
    <w:rsid w:val="00F2104E"/>
    <w:rsid w:val="00F258C1"/>
    <w:rsid w:val="00F42EF2"/>
    <w:rsid w:val="00F516F9"/>
    <w:rsid w:val="00F55E37"/>
    <w:rsid w:val="00F57BAB"/>
    <w:rsid w:val="00F63BF5"/>
    <w:rsid w:val="00F645B8"/>
    <w:rsid w:val="00F87936"/>
    <w:rsid w:val="00F9233B"/>
    <w:rsid w:val="00FA560B"/>
    <w:rsid w:val="00FC1D42"/>
    <w:rsid w:val="00FD224D"/>
    <w:rsid w:val="00FD5C2C"/>
    <w:rsid w:val="00FE0FE3"/>
    <w:rsid w:val="00FF0EB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3421AD"/>
  <w15:chartTrackingRefBased/>
  <w15:docId w15:val="{C7E81898-1765-4D2E-A260-2B9F8D253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F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22F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91B"/>
    <w:pPr>
      <w:ind w:left="720"/>
      <w:contextualSpacing/>
    </w:pPr>
  </w:style>
  <w:style w:type="paragraph" w:styleId="NormalWeb">
    <w:name w:val="Normal (Web)"/>
    <w:basedOn w:val="Normal"/>
    <w:uiPriority w:val="99"/>
    <w:unhideWhenUsed/>
    <w:rsid w:val="00750B74"/>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Strong">
    <w:name w:val="Strong"/>
    <w:basedOn w:val="DefaultParagraphFont"/>
    <w:uiPriority w:val="22"/>
    <w:qFormat/>
    <w:rsid w:val="00750B74"/>
    <w:rPr>
      <w:b/>
      <w:bCs/>
    </w:rPr>
  </w:style>
  <w:style w:type="table" w:styleId="TableGrid">
    <w:name w:val="Table Grid"/>
    <w:basedOn w:val="TableNormal"/>
    <w:uiPriority w:val="39"/>
    <w:rsid w:val="00F64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4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5B8"/>
  </w:style>
  <w:style w:type="paragraph" w:styleId="Footer">
    <w:name w:val="footer"/>
    <w:basedOn w:val="Normal"/>
    <w:link w:val="FooterChar"/>
    <w:uiPriority w:val="99"/>
    <w:unhideWhenUsed/>
    <w:rsid w:val="00F64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5B8"/>
  </w:style>
  <w:style w:type="paragraph" w:styleId="BalloonText">
    <w:name w:val="Balloon Text"/>
    <w:basedOn w:val="Normal"/>
    <w:link w:val="BalloonTextChar"/>
    <w:uiPriority w:val="99"/>
    <w:semiHidden/>
    <w:unhideWhenUsed/>
    <w:rsid w:val="005D30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05B"/>
    <w:rPr>
      <w:rFonts w:ascii="Segoe UI" w:hAnsi="Segoe UI" w:cs="Segoe UI"/>
      <w:sz w:val="18"/>
      <w:szCs w:val="18"/>
    </w:rPr>
  </w:style>
  <w:style w:type="paragraph" w:customStyle="1" w:styleId="Default">
    <w:name w:val="Default"/>
    <w:rsid w:val="00615033"/>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BF7FBA"/>
    <w:rPr>
      <w:sz w:val="16"/>
      <w:szCs w:val="16"/>
    </w:rPr>
  </w:style>
  <w:style w:type="paragraph" w:styleId="CommentText">
    <w:name w:val="annotation text"/>
    <w:basedOn w:val="Normal"/>
    <w:link w:val="CommentTextChar"/>
    <w:uiPriority w:val="99"/>
    <w:semiHidden/>
    <w:unhideWhenUsed/>
    <w:rsid w:val="00BF7FBA"/>
    <w:pPr>
      <w:spacing w:line="240" w:lineRule="auto"/>
    </w:pPr>
    <w:rPr>
      <w:sz w:val="20"/>
      <w:szCs w:val="20"/>
    </w:rPr>
  </w:style>
  <w:style w:type="character" w:customStyle="1" w:styleId="CommentTextChar">
    <w:name w:val="Comment Text Char"/>
    <w:basedOn w:val="DefaultParagraphFont"/>
    <w:link w:val="CommentText"/>
    <w:uiPriority w:val="99"/>
    <w:semiHidden/>
    <w:rsid w:val="00BF7FBA"/>
    <w:rPr>
      <w:sz w:val="20"/>
      <w:szCs w:val="20"/>
    </w:rPr>
  </w:style>
  <w:style w:type="paragraph" w:styleId="CommentSubject">
    <w:name w:val="annotation subject"/>
    <w:basedOn w:val="CommentText"/>
    <w:next w:val="CommentText"/>
    <w:link w:val="CommentSubjectChar"/>
    <w:uiPriority w:val="99"/>
    <w:semiHidden/>
    <w:unhideWhenUsed/>
    <w:rsid w:val="00BF7FBA"/>
    <w:rPr>
      <w:b/>
      <w:bCs/>
    </w:rPr>
  </w:style>
  <w:style w:type="character" w:customStyle="1" w:styleId="CommentSubjectChar">
    <w:name w:val="Comment Subject Char"/>
    <w:basedOn w:val="CommentTextChar"/>
    <w:link w:val="CommentSubject"/>
    <w:uiPriority w:val="99"/>
    <w:semiHidden/>
    <w:rsid w:val="00BF7FBA"/>
    <w:rPr>
      <w:b/>
      <w:bCs/>
      <w:sz w:val="20"/>
      <w:szCs w:val="20"/>
    </w:rPr>
  </w:style>
  <w:style w:type="character" w:customStyle="1" w:styleId="Heading1Char">
    <w:name w:val="Heading 1 Char"/>
    <w:basedOn w:val="DefaultParagraphFont"/>
    <w:link w:val="Heading1"/>
    <w:uiPriority w:val="9"/>
    <w:rsid w:val="00522F9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22F9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22F94"/>
    <w:pPr>
      <w:outlineLvl w:val="9"/>
    </w:pPr>
    <w:rPr>
      <w:lang w:val="en-US"/>
    </w:rPr>
  </w:style>
  <w:style w:type="paragraph" w:styleId="TOC1">
    <w:name w:val="toc 1"/>
    <w:basedOn w:val="Normal"/>
    <w:next w:val="Normal"/>
    <w:autoRedefine/>
    <w:uiPriority w:val="39"/>
    <w:unhideWhenUsed/>
    <w:rsid w:val="00855844"/>
    <w:pPr>
      <w:spacing w:after="100"/>
    </w:pPr>
    <w:rPr>
      <w:rFonts w:ascii="Arial" w:hAnsi="Arial"/>
      <w:sz w:val="24"/>
    </w:rPr>
  </w:style>
  <w:style w:type="paragraph" w:styleId="TOC2">
    <w:name w:val="toc 2"/>
    <w:basedOn w:val="Normal"/>
    <w:next w:val="Normal"/>
    <w:autoRedefine/>
    <w:uiPriority w:val="39"/>
    <w:unhideWhenUsed/>
    <w:rsid w:val="00A461CD"/>
    <w:pPr>
      <w:tabs>
        <w:tab w:val="right" w:leader="dot" w:pos="9016"/>
      </w:tabs>
      <w:spacing w:after="100"/>
      <w:ind w:left="709"/>
    </w:pPr>
    <w:rPr>
      <w:rFonts w:ascii="Arial Black" w:hAnsi="Arial Black" w:cs="Arial"/>
      <w:noProof/>
      <w:sz w:val="28"/>
      <w:szCs w:val="28"/>
    </w:rPr>
  </w:style>
  <w:style w:type="character" w:styleId="Hyperlink">
    <w:name w:val="Hyperlink"/>
    <w:basedOn w:val="DefaultParagraphFont"/>
    <w:uiPriority w:val="99"/>
    <w:unhideWhenUsed/>
    <w:rsid w:val="00522F94"/>
    <w:rPr>
      <w:color w:val="0563C1" w:themeColor="hyperlink"/>
      <w:u w:val="single"/>
    </w:rPr>
  </w:style>
  <w:style w:type="paragraph" w:styleId="TOC3">
    <w:name w:val="toc 3"/>
    <w:basedOn w:val="Normal"/>
    <w:next w:val="Normal"/>
    <w:autoRedefine/>
    <w:uiPriority w:val="39"/>
    <w:unhideWhenUsed/>
    <w:rsid w:val="0085584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22458">
      <w:bodyDiv w:val="1"/>
      <w:marLeft w:val="0"/>
      <w:marRight w:val="0"/>
      <w:marTop w:val="0"/>
      <w:marBottom w:val="0"/>
      <w:divBdr>
        <w:top w:val="none" w:sz="0" w:space="0" w:color="auto"/>
        <w:left w:val="none" w:sz="0" w:space="0" w:color="auto"/>
        <w:bottom w:val="none" w:sz="0" w:space="0" w:color="auto"/>
        <w:right w:val="none" w:sz="0" w:space="0" w:color="auto"/>
      </w:divBdr>
      <w:divsChild>
        <w:div w:id="1741637382">
          <w:marLeft w:val="403"/>
          <w:marRight w:val="0"/>
          <w:marTop w:val="0"/>
          <w:marBottom w:val="0"/>
          <w:divBdr>
            <w:top w:val="none" w:sz="0" w:space="0" w:color="auto"/>
            <w:left w:val="none" w:sz="0" w:space="0" w:color="auto"/>
            <w:bottom w:val="none" w:sz="0" w:space="0" w:color="auto"/>
            <w:right w:val="none" w:sz="0" w:space="0" w:color="auto"/>
          </w:divBdr>
        </w:div>
        <w:div w:id="802843612">
          <w:marLeft w:val="403"/>
          <w:marRight w:val="0"/>
          <w:marTop w:val="0"/>
          <w:marBottom w:val="0"/>
          <w:divBdr>
            <w:top w:val="none" w:sz="0" w:space="0" w:color="auto"/>
            <w:left w:val="none" w:sz="0" w:space="0" w:color="auto"/>
            <w:bottom w:val="none" w:sz="0" w:space="0" w:color="auto"/>
            <w:right w:val="none" w:sz="0" w:space="0" w:color="auto"/>
          </w:divBdr>
        </w:div>
      </w:divsChild>
    </w:div>
    <w:div w:id="161895935">
      <w:bodyDiv w:val="1"/>
      <w:marLeft w:val="0"/>
      <w:marRight w:val="0"/>
      <w:marTop w:val="0"/>
      <w:marBottom w:val="0"/>
      <w:divBdr>
        <w:top w:val="none" w:sz="0" w:space="0" w:color="auto"/>
        <w:left w:val="none" w:sz="0" w:space="0" w:color="auto"/>
        <w:bottom w:val="none" w:sz="0" w:space="0" w:color="auto"/>
        <w:right w:val="none" w:sz="0" w:space="0" w:color="auto"/>
      </w:divBdr>
    </w:div>
    <w:div w:id="323703434">
      <w:bodyDiv w:val="1"/>
      <w:marLeft w:val="0"/>
      <w:marRight w:val="0"/>
      <w:marTop w:val="0"/>
      <w:marBottom w:val="0"/>
      <w:divBdr>
        <w:top w:val="none" w:sz="0" w:space="0" w:color="auto"/>
        <w:left w:val="none" w:sz="0" w:space="0" w:color="auto"/>
        <w:bottom w:val="none" w:sz="0" w:space="0" w:color="auto"/>
        <w:right w:val="none" w:sz="0" w:space="0" w:color="auto"/>
      </w:divBdr>
      <w:divsChild>
        <w:div w:id="1472285198">
          <w:marLeft w:val="403"/>
          <w:marRight w:val="0"/>
          <w:marTop w:val="0"/>
          <w:marBottom w:val="0"/>
          <w:divBdr>
            <w:top w:val="none" w:sz="0" w:space="0" w:color="auto"/>
            <w:left w:val="none" w:sz="0" w:space="0" w:color="auto"/>
            <w:bottom w:val="none" w:sz="0" w:space="0" w:color="auto"/>
            <w:right w:val="none" w:sz="0" w:space="0" w:color="auto"/>
          </w:divBdr>
        </w:div>
      </w:divsChild>
    </w:div>
    <w:div w:id="959337043">
      <w:bodyDiv w:val="1"/>
      <w:marLeft w:val="0"/>
      <w:marRight w:val="0"/>
      <w:marTop w:val="0"/>
      <w:marBottom w:val="0"/>
      <w:divBdr>
        <w:top w:val="none" w:sz="0" w:space="0" w:color="auto"/>
        <w:left w:val="none" w:sz="0" w:space="0" w:color="auto"/>
        <w:bottom w:val="none" w:sz="0" w:space="0" w:color="auto"/>
        <w:right w:val="none" w:sz="0" w:space="0" w:color="auto"/>
      </w:divBdr>
    </w:div>
    <w:div w:id="967927745">
      <w:bodyDiv w:val="1"/>
      <w:marLeft w:val="0"/>
      <w:marRight w:val="0"/>
      <w:marTop w:val="0"/>
      <w:marBottom w:val="0"/>
      <w:divBdr>
        <w:top w:val="none" w:sz="0" w:space="0" w:color="auto"/>
        <w:left w:val="none" w:sz="0" w:space="0" w:color="auto"/>
        <w:bottom w:val="none" w:sz="0" w:space="0" w:color="auto"/>
        <w:right w:val="none" w:sz="0" w:space="0" w:color="auto"/>
      </w:divBdr>
    </w:div>
    <w:div w:id="1085032498">
      <w:bodyDiv w:val="1"/>
      <w:marLeft w:val="0"/>
      <w:marRight w:val="0"/>
      <w:marTop w:val="0"/>
      <w:marBottom w:val="0"/>
      <w:divBdr>
        <w:top w:val="none" w:sz="0" w:space="0" w:color="auto"/>
        <w:left w:val="none" w:sz="0" w:space="0" w:color="auto"/>
        <w:bottom w:val="none" w:sz="0" w:space="0" w:color="auto"/>
        <w:right w:val="none" w:sz="0" w:space="0" w:color="auto"/>
      </w:divBdr>
    </w:div>
    <w:div w:id="1245264178">
      <w:bodyDiv w:val="1"/>
      <w:marLeft w:val="0"/>
      <w:marRight w:val="0"/>
      <w:marTop w:val="0"/>
      <w:marBottom w:val="0"/>
      <w:divBdr>
        <w:top w:val="none" w:sz="0" w:space="0" w:color="auto"/>
        <w:left w:val="none" w:sz="0" w:space="0" w:color="auto"/>
        <w:bottom w:val="none" w:sz="0" w:space="0" w:color="auto"/>
        <w:right w:val="none" w:sz="0" w:space="0" w:color="auto"/>
      </w:divBdr>
      <w:divsChild>
        <w:div w:id="1042098191">
          <w:marLeft w:val="403"/>
          <w:marRight w:val="0"/>
          <w:marTop w:val="0"/>
          <w:marBottom w:val="0"/>
          <w:divBdr>
            <w:top w:val="none" w:sz="0" w:space="0" w:color="auto"/>
            <w:left w:val="none" w:sz="0" w:space="0" w:color="auto"/>
            <w:bottom w:val="none" w:sz="0" w:space="0" w:color="auto"/>
            <w:right w:val="none" w:sz="0" w:space="0" w:color="auto"/>
          </w:divBdr>
        </w:div>
      </w:divsChild>
    </w:div>
    <w:div w:id="1480344260">
      <w:bodyDiv w:val="1"/>
      <w:marLeft w:val="0"/>
      <w:marRight w:val="0"/>
      <w:marTop w:val="0"/>
      <w:marBottom w:val="0"/>
      <w:divBdr>
        <w:top w:val="none" w:sz="0" w:space="0" w:color="auto"/>
        <w:left w:val="none" w:sz="0" w:space="0" w:color="auto"/>
        <w:bottom w:val="none" w:sz="0" w:space="0" w:color="auto"/>
        <w:right w:val="none" w:sz="0" w:space="0" w:color="auto"/>
      </w:divBdr>
    </w:div>
    <w:div w:id="1593973315">
      <w:bodyDiv w:val="1"/>
      <w:marLeft w:val="0"/>
      <w:marRight w:val="0"/>
      <w:marTop w:val="0"/>
      <w:marBottom w:val="0"/>
      <w:divBdr>
        <w:top w:val="none" w:sz="0" w:space="0" w:color="auto"/>
        <w:left w:val="none" w:sz="0" w:space="0" w:color="auto"/>
        <w:bottom w:val="none" w:sz="0" w:space="0" w:color="auto"/>
        <w:right w:val="none" w:sz="0" w:space="0" w:color="auto"/>
      </w:divBdr>
    </w:div>
    <w:div w:id="1726683915">
      <w:bodyDiv w:val="1"/>
      <w:marLeft w:val="0"/>
      <w:marRight w:val="0"/>
      <w:marTop w:val="0"/>
      <w:marBottom w:val="0"/>
      <w:divBdr>
        <w:top w:val="none" w:sz="0" w:space="0" w:color="auto"/>
        <w:left w:val="none" w:sz="0" w:space="0" w:color="auto"/>
        <w:bottom w:val="none" w:sz="0" w:space="0" w:color="auto"/>
        <w:right w:val="none" w:sz="0" w:space="0" w:color="auto"/>
      </w:divBdr>
      <w:divsChild>
        <w:div w:id="1982537873">
          <w:marLeft w:val="403"/>
          <w:marRight w:val="0"/>
          <w:marTop w:val="0"/>
          <w:marBottom w:val="0"/>
          <w:divBdr>
            <w:top w:val="none" w:sz="0" w:space="0" w:color="auto"/>
            <w:left w:val="none" w:sz="0" w:space="0" w:color="auto"/>
            <w:bottom w:val="none" w:sz="0" w:space="0" w:color="auto"/>
            <w:right w:val="none" w:sz="0" w:space="0" w:color="auto"/>
          </w:divBdr>
        </w:div>
      </w:divsChild>
    </w:div>
    <w:div w:id="1863130680">
      <w:bodyDiv w:val="1"/>
      <w:marLeft w:val="0"/>
      <w:marRight w:val="0"/>
      <w:marTop w:val="0"/>
      <w:marBottom w:val="0"/>
      <w:divBdr>
        <w:top w:val="none" w:sz="0" w:space="0" w:color="auto"/>
        <w:left w:val="none" w:sz="0" w:space="0" w:color="auto"/>
        <w:bottom w:val="none" w:sz="0" w:space="0" w:color="auto"/>
        <w:right w:val="none" w:sz="0" w:space="0" w:color="auto"/>
      </w:divBdr>
      <w:divsChild>
        <w:div w:id="1163353454">
          <w:marLeft w:val="446"/>
          <w:marRight w:val="0"/>
          <w:marTop w:val="0"/>
          <w:marBottom w:val="160"/>
          <w:divBdr>
            <w:top w:val="none" w:sz="0" w:space="0" w:color="auto"/>
            <w:left w:val="none" w:sz="0" w:space="0" w:color="auto"/>
            <w:bottom w:val="none" w:sz="0" w:space="0" w:color="auto"/>
            <w:right w:val="none" w:sz="0" w:space="0" w:color="auto"/>
          </w:divBdr>
        </w:div>
      </w:divsChild>
    </w:div>
    <w:div w:id="1902524192">
      <w:bodyDiv w:val="1"/>
      <w:marLeft w:val="0"/>
      <w:marRight w:val="0"/>
      <w:marTop w:val="0"/>
      <w:marBottom w:val="0"/>
      <w:divBdr>
        <w:top w:val="none" w:sz="0" w:space="0" w:color="auto"/>
        <w:left w:val="none" w:sz="0" w:space="0" w:color="auto"/>
        <w:bottom w:val="none" w:sz="0" w:space="0" w:color="auto"/>
        <w:right w:val="none" w:sz="0" w:space="0" w:color="auto"/>
      </w:divBdr>
      <w:divsChild>
        <w:div w:id="1943798647">
          <w:marLeft w:val="403"/>
          <w:marRight w:val="0"/>
          <w:marTop w:val="0"/>
          <w:marBottom w:val="0"/>
          <w:divBdr>
            <w:top w:val="none" w:sz="0" w:space="0" w:color="auto"/>
            <w:left w:val="none" w:sz="0" w:space="0" w:color="auto"/>
            <w:bottom w:val="none" w:sz="0" w:space="0" w:color="auto"/>
            <w:right w:val="none" w:sz="0" w:space="0" w:color="auto"/>
          </w:divBdr>
        </w:div>
      </w:divsChild>
    </w:div>
    <w:div w:id="1949193701">
      <w:bodyDiv w:val="1"/>
      <w:marLeft w:val="0"/>
      <w:marRight w:val="0"/>
      <w:marTop w:val="0"/>
      <w:marBottom w:val="0"/>
      <w:divBdr>
        <w:top w:val="none" w:sz="0" w:space="0" w:color="auto"/>
        <w:left w:val="none" w:sz="0" w:space="0" w:color="auto"/>
        <w:bottom w:val="none" w:sz="0" w:space="0" w:color="auto"/>
        <w:right w:val="none" w:sz="0" w:space="0" w:color="auto"/>
      </w:divBdr>
      <w:divsChild>
        <w:div w:id="1064335918">
          <w:marLeft w:val="403"/>
          <w:marRight w:val="0"/>
          <w:marTop w:val="0"/>
          <w:marBottom w:val="0"/>
          <w:divBdr>
            <w:top w:val="none" w:sz="0" w:space="0" w:color="auto"/>
            <w:left w:val="none" w:sz="0" w:space="0" w:color="auto"/>
            <w:bottom w:val="none" w:sz="0" w:space="0" w:color="auto"/>
            <w:right w:val="none" w:sz="0" w:space="0" w:color="auto"/>
          </w:divBdr>
        </w:div>
      </w:divsChild>
    </w:div>
    <w:div w:id="1968973640">
      <w:bodyDiv w:val="1"/>
      <w:marLeft w:val="0"/>
      <w:marRight w:val="0"/>
      <w:marTop w:val="0"/>
      <w:marBottom w:val="0"/>
      <w:divBdr>
        <w:top w:val="none" w:sz="0" w:space="0" w:color="auto"/>
        <w:left w:val="none" w:sz="0" w:space="0" w:color="auto"/>
        <w:bottom w:val="none" w:sz="0" w:space="0" w:color="auto"/>
        <w:right w:val="none" w:sz="0" w:space="0" w:color="auto"/>
      </w:divBdr>
      <w:divsChild>
        <w:div w:id="719593817">
          <w:marLeft w:val="403"/>
          <w:marRight w:val="0"/>
          <w:marTop w:val="0"/>
          <w:marBottom w:val="0"/>
          <w:divBdr>
            <w:top w:val="none" w:sz="0" w:space="0" w:color="auto"/>
            <w:left w:val="none" w:sz="0" w:space="0" w:color="auto"/>
            <w:bottom w:val="none" w:sz="0" w:space="0" w:color="auto"/>
            <w:right w:val="none" w:sz="0" w:space="0" w:color="auto"/>
          </w:divBdr>
        </w:div>
        <w:div w:id="237373003">
          <w:marLeft w:val="403"/>
          <w:marRight w:val="0"/>
          <w:marTop w:val="0"/>
          <w:marBottom w:val="0"/>
          <w:divBdr>
            <w:top w:val="none" w:sz="0" w:space="0" w:color="auto"/>
            <w:left w:val="none" w:sz="0" w:space="0" w:color="auto"/>
            <w:bottom w:val="none" w:sz="0" w:space="0" w:color="auto"/>
            <w:right w:val="none" w:sz="0" w:space="0" w:color="auto"/>
          </w:divBdr>
        </w:div>
        <w:div w:id="1065689493">
          <w:marLeft w:val="403"/>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Excel_Worksheet.xlsx"/><Relationship Id="rId18" Type="http://schemas.openxmlformats.org/officeDocument/2006/relationships/image" Target="media/image6.emf"/><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Word_Document.docx"/><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6.bin"/><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E9155-7B43-432B-BD3E-A63D25EF1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2616</Words>
  <Characters>14916</Characters>
  <Application>Microsoft Office Word</Application>
  <DocSecurity>8</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 Botha (GPEDU)</dc:creator>
  <cp:keywords/>
  <dc:description/>
  <cp:lastModifiedBy>Adriaan</cp:lastModifiedBy>
  <cp:revision>2</cp:revision>
  <cp:lastPrinted>2020-07-05T15:15:00Z</cp:lastPrinted>
  <dcterms:created xsi:type="dcterms:W3CDTF">2020-07-09T11:06:00Z</dcterms:created>
  <dcterms:modified xsi:type="dcterms:W3CDTF">2020-07-09T11:06:00Z</dcterms:modified>
</cp:coreProperties>
</file>