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86FA5" w14:textId="77777777" w:rsidR="00135B0B" w:rsidRPr="00B92E10" w:rsidRDefault="00135B0B" w:rsidP="00135B0B">
      <w:pPr>
        <w:rPr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1503"/>
        <w:gridCol w:w="1503"/>
      </w:tblGrid>
      <w:tr w:rsidR="00135B0B" w:rsidRPr="00D35A29" w14:paraId="5CB2530C" w14:textId="77777777" w:rsidTr="006A3B7C">
        <w:trPr>
          <w:trHeight w:val="779"/>
        </w:trPr>
        <w:tc>
          <w:tcPr>
            <w:tcW w:w="9016" w:type="dxa"/>
            <w:gridSpan w:val="4"/>
          </w:tcPr>
          <w:p w14:paraId="1A4FCBF5" w14:textId="77777777" w:rsidR="00135B0B" w:rsidRPr="00B92E10" w:rsidRDefault="00135B0B" w:rsidP="006A3B7C">
            <w:pPr>
              <w:jc w:val="center"/>
              <w:rPr>
                <w:rFonts w:ascii="Arial" w:hAnsi="Arial" w:cs="Arial"/>
                <w:lang w:val="en-ZA"/>
              </w:rPr>
            </w:pPr>
          </w:p>
          <w:p w14:paraId="025046A1" w14:textId="77777777" w:rsidR="00135B0B" w:rsidRPr="00B92E10" w:rsidRDefault="00135B0B" w:rsidP="006A3B7C">
            <w:pPr>
              <w:jc w:val="center"/>
              <w:rPr>
                <w:rFonts w:ascii="Arial" w:hAnsi="Arial" w:cs="Arial"/>
                <w:b/>
                <w:lang w:val="en-ZA"/>
              </w:rPr>
            </w:pPr>
            <w:r w:rsidRPr="00B92E10">
              <w:rPr>
                <w:rFonts w:ascii="Arial" w:hAnsi="Arial" w:cs="Arial"/>
                <w:b/>
                <w:lang w:val="en-ZA"/>
              </w:rPr>
              <w:t>Checklist for handing over of documents</w:t>
            </w:r>
          </w:p>
        </w:tc>
      </w:tr>
      <w:tr w:rsidR="00135B0B" w:rsidRPr="00D35A29" w14:paraId="27CAFCC2" w14:textId="77777777" w:rsidTr="006A3B7C">
        <w:trPr>
          <w:trHeight w:val="516"/>
        </w:trPr>
        <w:tc>
          <w:tcPr>
            <w:tcW w:w="3005" w:type="dxa"/>
            <w:vMerge w:val="restart"/>
          </w:tcPr>
          <w:p w14:paraId="4028D4EB" w14:textId="77777777" w:rsidR="00135B0B" w:rsidRPr="00B92E10" w:rsidRDefault="00135B0B" w:rsidP="006A3B7C">
            <w:pPr>
              <w:jc w:val="center"/>
              <w:rPr>
                <w:rFonts w:ascii="Arial" w:hAnsi="Arial" w:cs="Arial"/>
                <w:b/>
                <w:lang w:val="en-ZA"/>
              </w:rPr>
            </w:pPr>
            <w:r w:rsidRPr="00B92E10">
              <w:rPr>
                <w:rFonts w:ascii="Arial" w:hAnsi="Arial" w:cs="Arial"/>
                <w:b/>
                <w:lang w:val="en-ZA"/>
              </w:rPr>
              <w:t>Description</w:t>
            </w:r>
          </w:p>
        </w:tc>
        <w:tc>
          <w:tcPr>
            <w:tcW w:w="3005" w:type="dxa"/>
            <w:vMerge w:val="restart"/>
          </w:tcPr>
          <w:p w14:paraId="797D18E1" w14:textId="77777777" w:rsidR="00135B0B" w:rsidRPr="00B92E10" w:rsidRDefault="00135B0B" w:rsidP="006A3B7C">
            <w:pPr>
              <w:jc w:val="center"/>
              <w:rPr>
                <w:rFonts w:ascii="Arial" w:hAnsi="Arial" w:cs="Arial"/>
                <w:b/>
                <w:lang w:val="en-ZA"/>
              </w:rPr>
            </w:pPr>
            <w:r w:rsidRPr="00B92E10">
              <w:rPr>
                <w:rFonts w:ascii="Arial" w:hAnsi="Arial" w:cs="Arial"/>
                <w:b/>
                <w:lang w:val="en-ZA"/>
              </w:rPr>
              <w:t>Item</w:t>
            </w:r>
          </w:p>
        </w:tc>
        <w:tc>
          <w:tcPr>
            <w:tcW w:w="3006" w:type="dxa"/>
            <w:gridSpan w:val="2"/>
          </w:tcPr>
          <w:p w14:paraId="4F3063F4" w14:textId="77777777" w:rsidR="00135B0B" w:rsidRPr="00B92E10" w:rsidRDefault="00135B0B" w:rsidP="006A3B7C">
            <w:pPr>
              <w:jc w:val="center"/>
              <w:rPr>
                <w:rFonts w:ascii="Arial" w:hAnsi="Arial" w:cs="Arial"/>
                <w:b/>
                <w:lang w:val="en-ZA"/>
              </w:rPr>
            </w:pPr>
            <w:r w:rsidRPr="00B92E10">
              <w:rPr>
                <w:rFonts w:ascii="Arial" w:hAnsi="Arial" w:cs="Arial"/>
                <w:b/>
                <w:lang w:val="en-ZA"/>
              </w:rPr>
              <w:t xml:space="preserve">Mark with (x) </w:t>
            </w:r>
            <w:proofErr w:type="gramStart"/>
            <w:r w:rsidRPr="00B92E10">
              <w:rPr>
                <w:rFonts w:ascii="Arial" w:hAnsi="Arial" w:cs="Arial"/>
                <w:b/>
                <w:lang w:val="en-ZA"/>
              </w:rPr>
              <w:t>where</w:t>
            </w:r>
            <w:proofErr w:type="gramEnd"/>
          </w:p>
          <w:p w14:paraId="0E7756FE" w14:textId="270BB280" w:rsidR="00135B0B" w:rsidRPr="00B92E10" w:rsidRDefault="00D35A29" w:rsidP="006A3B7C">
            <w:pPr>
              <w:jc w:val="center"/>
              <w:rPr>
                <w:rFonts w:ascii="Arial" w:hAnsi="Arial" w:cs="Arial"/>
                <w:b/>
                <w:lang w:val="en-ZA"/>
              </w:rPr>
            </w:pPr>
            <w:r>
              <w:rPr>
                <w:rFonts w:ascii="Arial" w:hAnsi="Arial" w:cs="Arial"/>
                <w:b/>
                <w:lang w:val="en-ZA"/>
              </w:rPr>
              <w:t>a</w:t>
            </w:r>
            <w:r w:rsidR="00135B0B" w:rsidRPr="00B92E10">
              <w:rPr>
                <w:rFonts w:ascii="Arial" w:hAnsi="Arial" w:cs="Arial"/>
                <w:b/>
                <w:lang w:val="en-ZA"/>
              </w:rPr>
              <w:t>pplicable</w:t>
            </w:r>
          </w:p>
          <w:p w14:paraId="13510F77" w14:textId="77777777" w:rsidR="00135B0B" w:rsidRPr="00B92E10" w:rsidRDefault="00135B0B" w:rsidP="006A3B7C">
            <w:pPr>
              <w:jc w:val="center"/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7B155A6C" w14:textId="77777777" w:rsidTr="006A3B7C">
        <w:trPr>
          <w:trHeight w:val="759"/>
        </w:trPr>
        <w:tc>
          <w:tcPr>
            <w:tcW w:w="3005" w:type="dxa"/>
            <w:vMerge/>
          </w:tcPr>
          <w:p w14:paraId="314F5E9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  <w:vMerge/>
          </w:tcPr>
          <w:p w14:paraId="4CED9975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224F0F9" w14:textId="77777777" w:rsidR="00135B0B" w:rsidRPr="00B92E10" w:rsidRDefault="00135B0B" w:rsidP="006A3B7C">
            <w:pPr>
              <w:rPr>
                <w:rFonts w:ascii="Arial" w:hAnsi="Arial" w:cs="Arial"/>
                <w:b/>
                <w:lang w:val="en-ZA"/>
              </w:rPr>
            </w:pPr>
          </w:p>
          <w:p w14:paraId="6E3D67A1" w14:textId="77777777" w:rsidR="00135B0B" w:rsidRPr="00B92E10" w:rsidRDefault="00135B0B" w:rsidP="006A3B7C">
            <w:pPr>
              <w:rPr>
                <w:rFonts w:ascii="Arial" w:hAnsi="Arial" w:cs="Arial"/>
                <w:b/>
                <w:lang w:val="en-ZA"/>
              </w:rPr>
            </w:pPr>
            <w:r w:rsidRPr="00B92E10">
              <w:rPr>
                <w:rFonts w:ascii="Arial" w:hAnsi="Arial" w:cs="Arial"/>
                <w:b/>
                <w:lang w:val="en-ZA"/>
              </w:rPr>
              <w:t>YES</w:t>
            </w:r>
          </w:p>
        </w:tc>
        <w:tc>
          <w:tcPr>
            <w:tcW w:w="1503" w:type="dxa"/>
          </w:tcPr>
          <w:p w14:paraId="44BD9043" w14:textId="77777777" w:rsidR="00135B0B" w:rsidRPr="00B92E10" w:rsidRDefault="00135B0B" w:rsidP="006A3B7C">
            <w:pPr>
              <w:rPr>
                <w:rFonts w:ascii="Arial" w:hAnsi="Arial" w:cs="Arial"/>
                <w:b/>
                <w:lang w:val="en-ZA"/>
              </w:rPr>
            </w:pPr>
          </w:p>
          <w:p w14:paraId="37542F16" w14:textId="77777777" w:rsidR="00135B0B" w:rsidRPr="00B92E10" w:rsidRDefault="00135B0B" w:rsidP="006A3B7C">
            <w:pPr>
              <w:rPr>
                <w:rFonts w:ascii="Arial" w:hAnsi="Arial" w:cs="Arial"/>
                <w:b/>
                <w:lang w:val="en-ZA"/>
              </w:rPr>
            </w:pPr>
            <w:r w:rsidRPr="00B92E10">
              <w:rPr>
                <w:rFonts w:ascii="Arial" w:hAnsi="Arial" w:cs="Arial"/>
                <w:b/>
                <w:lang w:val="en-ZA"/>
              </w:rPr>
              <w:t>NO</w:t>
            </w:r>
          </w:p>
          <w:p w14:paraId="339F232E" w14:textId="77777777" w:rsidR="00135B0B" w:rsidRPr="00B92E10" w:rsidRDefault="00135B0B" w:rsidP="006A3B7C">
            <w:pPr>
              <w:rPr>
                <w:rFonts w:ascii="Arial" w:hAnsi="Arial" w:cs="Arial"/>
                <w:b/>
                <w:lang w:val="en-ZA"/>
              </w:rPr>
            </w:pPr>
          </w:p>
        </w:tc>
      </w:tr>
      <w:tr w:rsidR="00135B0B" w:rsidRPr="00D35A29" w14:paraId="4FEFA62D" w14:textId="77777777" w:rsidTr="006A3B7C">
        <w:tc>
          <w:tcPr>
            <w:tcW w:w="3005" w:type="dxa"/>
            <w:vMerge w:val="restart"/>
          </w:tcPr>
          <w:p w14:paraId="7D3AE2B5" w14:textId="77777777" w:rsidR="00135B0B" w:rsidRPr="00B92E10" w:rsidRDefault="00135B0B" w:rsidP="006A3B7C">
            <w:pPr>
              <w:rPr>
                <w:rFonts w:ascii="Arial" w:hAnsi="Arial" w:cs="Arial"/>
                <w:b/>
                <w:lang w:val="en-ZA"/>
              </w:rPr>
            </w:pPr>
            <w:r w:rsidRPr="00B92E10">
              <w:rPr>
                <w:rFonts w:ascii="Arial" w:hAnsi="Arial" w:cs="Arial"/>
                <w:b/>
                <w:lang w:val="en-ZA"/>
              </w:rPr>
              <w:t>1.</w:t>
            </w:r>
            <w:r w:rsidR="00D35A29">
              <w:rPr>
                <w:rFonts w:ascii="Arial" w:hAnsi="Arial" w:cs="Arial"/>
                <w:b/>
                <w:lang w:val="en-ZA"/>
              </w:rPr>
              <w:t xml:space="preserve"> </w:t>
            </w:r>
            <w:r w:rsidRPr="00B92E10">
              <w:rPr>
                <w:rFonts w:ascii="Arial" w:hAnsi="Arial" w:cs="Arial"/>
                <w:b/>
                <w:lang w:val="en-ZA"/>
              </w:rPr>
              <w:t>Legislation (regulated by SASA)</w:t>
            </w:r>
          </w:p>
          <w:p w14:paraId="57183529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56BC4607" w14:textId="06CB9D4A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South African Schools Act 84/1996</w:t>
            </w:r>
          </w:p>
          <w:p w14:paraId="0FD7561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30F224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06A3AB4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6EDAEC3F" w14:textId="77777777" w:rsidTr="006A3B7C">
        <w:tc>
          <w:tcPr>
            <w:tcW w:w="3005" w:type="dxa"/>
            <w:vMerge/>
          </w:tcPr>
          <w:p w14:paraId="37C6FA3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67790E94" w14:textId="450C92E8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Provincial </w:t>
            </w:r>
            <w:r w:rsidR="00D35A29">
              <w:rPr>
                <w:rFonts w:ascii="Arial" w:hAnsi="Arial" w:cs="Arial"/>
                <w:lang w:val="en-ZA"/>
              </w:rPr>
              <w:t>e</w:t>
            </w:r>
            <w:r w:rsidRPr="00B92E10">
              <w:rPr>
                <w:rFonts w:ascii="Arial" w:hAnsi="Arial" w:cs="Arial"/>
                <w:lang w:val="en-ZA"/>
              </w:rPr>
              <w:t xml:space="preserve">ducation </w:t>
            </w:r>
            <w:r w:rsidR="00D35A29">
              <w:rPr>
                <w:rFonts w:ascii="Arial" w:hAnsi="Arial" w:cs="Arial"/>
                <w:lang w:val="en-ZA"/>
              </w:rPr>
              <w:t>a</w:t>
            </w:r>
            <w:r w:rsidRPr="00B92E10">
              <w:rPr>
                <w:rFonts w:ascii="Arial" w:hAnsi="Arial" w:cs="Arial"/>
                <w:lang w:val="en-ZA"/>
              </w:rPr>
              <w:t>ct</w:t>
            </w:r>
          </w:p>
          <w:p w14:paraId="3B0CE0AD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8142B67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8D2177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33EF5EE7" w14:textId="77777777" w:rsidTr="006A3B7C">
        <w:tc>
          <w:tcPr>
            <w:tcW w:w="3005" w:type="dxa"/>
            <w:vMerge/>
          </w:tcPr>
          <w:p w14:paraId="5FA619A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02341E87" w14:textId="4922EEAF" w:rsidR="00135B0B" w:rsidRPr="00B92E10" w:rsidRDefault="00B92E10" w:rsidP="006A3B7C">
            <w:pPr>
              <w:rPr>
                <w:rFonts w:ascii="Arial" w:hAnsi="Arial" w:cs="Arial"/>
                <w:lang w:val="en-ZA"/>
              </w:rPr>
            </w:pPr>
            <w:r>
              <w:rPr>
                <w:rFonts w:ascii="Arial" w:hAnsi="Arial" w:cs="Arial"/>
                <w:lang w:val="en-ZA"/>
              </w:rPr>
              <w:t>Provincial r</w:t>
            </w:r>
            <w:r w:rsidR="00135B0B" w:rsidRPr="00B92E10">
              <w:rPr>
                <w:rFonts w:ascii="Arial" w:hAnsi="Arial" w:cs="Arial"/>
                <w:lang w:val="en-ZA"/>
              </w:rPr>
              <w:t>egulations relat</w:t>
            </w:r>
            <w:r w:rsidR="00D35A29">
              <w:rPr>
                <w:rFonts w:ascii="Arial" w:hAnsi="Arial" w:cs="Arial"/>
                <w:lang w:val="en-ZA"/>
              </w:rPr>
              <w:t>ing</w:t>
            </w:r>
            <w:r w:rsidR="00135B0B" w:rsidRPr="00B92E10">
              <w:rPr>
                <w:rFonts w:ascii="Arial" w:hAnsi="Arial" w:cs="Arial"/>
                <w:lang w:val="en-ZA"/>
              </w:rPr>
              <w:t xml:space="preserve"> to the governing bodies of public schools</w:t>
            </w:r>
          </w:p>
          <w:p w14:paraId="2483CD4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F65F08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4C991E9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72F4354D" w14:textId="77777777" w:rsidTr="006A3B7C">
        <w:tc>
          <w:tcPr>
            <w:tcW w:w="3005" w:type="dxa"/>
            <w:vMerge/>
          </w:tcPr>
          <w:p w14:paraId="011893C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26EA9E5A" w14:textId="14CA82D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National Norms and Standards for </w:t>
            </w:r>
            <w:r w:rsidR="00D35A29">
              <w:rPr>
                <w:rFonts w:ascii="Arial" w:hAnsi="Arial" w:cs="Arial"/>
                <w:lang w:val="en-ZA"/>
              </w:rPr>
              <w:t>S</w:t>
            </w:r>
            <w:r w:rsidRPr="00B92E10">
              <w:rPr>
                <w:rFonts w:ascii="Arial" w:hAnsi="Arial" w:cs="Arial"/>
                <w:lang w:val="en-ZA"/>
              </w:rPr>
              <w:t xml:space="preserve">chool </w:t>
            </w:r>
            <w:r w:rsidR="00D35A29">
              <w:rPr>
                <w:rFonts w:ascii="Arial" w:hAnsi="Arial" w:cs="Arial"/>
                <w:lang w:val="en-ZA"/>
              </w:rPr>
              <w:t>F</w:t>
            </w:r>
            <w:r w:rsidRPr="00B92E10">
              <w:rPr>
                <w:rFonts w:ascii="Arial" w:hAnsi="Arial" w:cs="Arial"/>
                <w:lang w:val="en-ZA"/>
              </w:rPr>
              <w:t>unding (GN 869/2006)</w:t>
            </w:r>
          </w:p>
          <w:p w14:paraId="11C9A0B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F2840E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464F8027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162A3FFA" w14:textId="77777777" w:rsidTr="006A3B7C">
        <w:tc>
          <w:tcPr>
            <w:tcW w:w="3005" w:type="dxa"/>
            <w:vMerge/>
          </w:tcPr>
          <w:p w14:paraId="1DADC2B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2E137DC9" w14:textId="380A376A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Provincial regulations regarding the misconduct of learners </w:t>
            </w:r>
            <w:r w:rsidR="00D35A29">
              <w:rPr>
                <w:rFonts w:ascii="Arial" w:hAnsi="Arial" w:cs="Arial"/>
                <w:lang w:val="en-ZA"/>
              </w:rPr>
              <w:t>at</w:t>
            </w:r>
            <w:r w:rsidRPr="00B92E10">
              <w:rPr>
                <w:rFonts w:ascii="Arial" w:hAnsi="Arial" w:cs="Arial"/>
                <w:lang w:val="en-ZA"/>
              </w:rPr>
              <w:t xml:space="preserve"> public schools</w:t>
            </w:r>
            <w:r w:rsidR="00D35A29">
              <w:rPr>
                <w:rFonts w:ascii="Arial" w:hAnsi="Arial" w:cs="Arial"/>
                <w:lang w:val="en-ZA"/>
              </w:rPr>
              <w:t>,</w:t>
            </w:r>
            <w:r w:rsidRPr="00B92E10">
              <w:rPr>
                <w:rFonts w:ascii="Arial" w:hAnsi="Arial" w:cs="Arial"/>
                <w:lang w:val="en-ZA"/>
              </w:rPr>
              <w:t xml:space="preserve"> and disciplinary hearings</w:t>
            </w:r>
          </w:p>
          <w:p w14:paraId="3CCD4E4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2B41C859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15AFD92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5A2A9538" w14:textId="77777777" w:rsidTr="00B92E10">
        <w:tc>
          <w:tcPr>
            <w:tcW w:w="3005" w:type="dxa"/>
            <w:vMerge/>
            <w:tcBorders>
              <w:bottom w:val="single" w:sz="4" w:space="0" w:color="auto"/>
            </w:tcBorders>
          </w:tcPr>
          <w:p w14:paraId="6DE523F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0AA2E719" w14:textId="622B6326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Regulations </w:t>
            </w:r>
            <w:r w:rsidR="00D35A29">
              <w:rPr>
                <w:rFonts w:ascii="Arial" w:hAnsi="Arial" w:cs="Arial"/>
                <w:lang w:val="en-ZA"/>
              </w:rPr>
              <w:t>relating to the</w:t>
            </w:r>
            <w:r w:rsidRPr="00B92E10">
              <w:rPr>
                <w:rFonts w:ascii="Arial" w:hAnsi="Arial" w:cs="Arial"/>
                <w:lang w:val="en-ZA"/>
              </w:rPr>
              <w:t xml:space="preserve"> </w:t>
            </w:r>
            <w:r w:rsidR="009871E5">
              <w:rPr>
                <w:rFonts w:ascii="Arial" w:hAnsi="Arial" w:cs="Arial"/>
                <w:lang w:val="en-ZA"/>
              </w:rPr>
              <w:t>E</w:t>
            </w:r>
            <w:r w:rsidRPr="00B92E10">
              <w:rPr>
                <w:rFonts w:ascii="Arial" w:hAnsi="Arial" w:cs="Arial"/>
                <w:lang w:val="en-ZA"/>
              </w:rPr>
              <w:t xml:space="preserve">xemption of </w:t>
            </w:r>
            <w:r w:rsidR="009871E5">
              <w:rPr>
                <w:rFonts w:ascii="Arial" w:hAnsi="Arial" w:cs="Arial"/>
                <w:lang w:val="en-ZA"/>
              </w:rPr>
              <w:t>P</w:t>
            </w:r>
            <w:r w:rsidRPr="00B92E10">
              <w:rPr>
                <w:rFonts w:ascii="Arial" w:hAnsi="Arial" w:cs="Arial"/>
                <w:lang w:val="en-ZA"/>
              </w:rPr>
              <w:t xml:space="preserve">arents from </w:t>
            </w:r>
            <w:r w:rsidR="009871E5">
              <w:rPr>
                <w:rFonts w:ascii="Arial" w:hAnsi="Arial" w:cs="Arial"/>
                <w:lang w:val="en-ZA"/>
              </w:rPr>
              <w:t>P</w:t>
            </w:r>
            <w:r w:rsidRPr="00B92E10">
              <w:rPr>
                <w:rFonts w:ascii="Arial" w:hAnsi="Arial" w:cs="Arial"/>
                <w:lang w:val="en-ZA"/>
              </w:rPr>
              <w:t xml:space="preserve">ayment of </w:t>
            </w:r>
            <w:r w:rsidR="009871E5">
              <w:rPr>
                <w:rFonts w:ascii="Arial" w:hAnsi="Arial" w:cs="Arial"/>
                <w:lang w:val="en-ZA"/>
              </w:rPr>
              <w:t>S</w:t>
            </w:r>
            <w:r w:rsidRPr="00B92E10">
              <w:rPr>
                <w:rFonts w:ascii="Arial" w:hAnsi="Arial" w:cs="Arial"/>
                <w:lang w:val="en-ZA"/>
              </w:rPr>
              <w:t xml:space="preserve">chool </w:t>
            </w:r>
            <w:r w:rsidR="009871E5">
              <w:rPr>
                <w:rFonts w:ascii="Arial" w:hAnsi="Arial" w:cs="Arial"/>
                <w:lang w:val="en-ZA"/>
              </w:rPr>
              <w:t>F</w:t>
            </w:r>
            <w:r w:rsidRPr="00B92E10">
              <w:rPr>
                <w:rFonts w:ascii="Arial" w:hAnsi="Arial" w:cs="Arial"/>
                <w:lang w:val="en-ZA"/>
              </w:rPr>
              <w:t xml:space="preserve">ees </w:t>
            </w:r>
            <w:r w:rsidR="00EF3986">
              <w:rPr>
                <w:rFonts w:ascii="Arial" w:hAnsi="Arial" w:cs="Arial"/>
                <w:lang w:val="en-ZA"/>
              </w:rPr>
              <w:t xml:space="preserve">in </w:t>
            </w:r>
            <w:r w:rsidR="009871E5">
              <w:rPr>
                <w:rFonts w:ascii="Arial" w:hAnsi="Arial" w:cs="Arial"/>
                <w:lang w:val="en-ZA"/>
              </w:rPr>
              <w:t>P</w:t>
            </w:r>
            <w:r w:rsidR="00EF3986">
              <w:rPr>
                <w:rFonts w:ascii="Arial" w:hAnsi="Arial" w:cs="Arial"/>
                <w:lang w:val="en-ZA"/>
              </w:rPr>
              <w:t xml:space="preserve">ublic </w:t>
            </w:r>
            <w:r w:rsidR="009871E5">
              <w:rPr>
                <w:rFonts w:ascii="Arial" w:hAnsi="Arial" w:cs="Arial"/>
                <w:lang w:val="en-ZA"/>
              </w:rPr>
              <w:t>S</w:t>
            </w:r>
            <w:r w:rsidR="00EF3986">
              <w:rPr>
                <w:rFonts w:ascii="Arial" w:hAnsi="Arial" w:cs="Arial"/>
                <w:lang w:val="en-ZA"/>
              </w:rPr>
              <w:t xml:space="preserve">chools </w:t>
            </w:r>
            <w:r w:rsidRPr="00B92E10">
              <w:rPr>
                <w:rFonts w:ascii="Arial" w:hAnsi="Arial" w:cs="Arial"/>
                <w:lang w:val="en-ZA"/>
              </w:rPr>
              <w:t>(GN 1</w:t>
            </w:r>
            <w:r w:rsidR="00B92E10">
              <w:rPr>
                <w:rFonts w:ascii="Arial" w:hAnsi="Arial" w:cs="Arial"/>
                <w:lang w:val="en-ZA"/>
              </w:rPr>
              <w:t>052</w:t>
            </w:r>
            <w:r w:rsidRPr="00B92E10">
              <w:rPr>
                <w:rFonts w:ascii="Arial" w:hAnsi="Arial" w:cs="Arial"/>
                <w:lang w:val="en-ZA"/>
              </w:rPr>
              <w:t>/2006)</w:t>
            </w:r>
          </w:p>
          <w:p w14:paraId="26886E7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B03AB64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6D3107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13F9B8B5" w14:textId="77777777" w:rsidTr="00B92E10">
        <w:tc>
          <w:tcPr>
            <w:tcW w:w="3005" w:type="dxa"/>
            <w:vMerge w:val="restart"/>
            <w:tcBorders>
              <w:bottom w:val="single" w:sz="4" w:space="0" w:color="auto"/>
            </w:tcBorders>
          </w:tcPr>
          <w:p w14:paraId="2EAB5AD7" w14:textId="5CF6FFBB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b/>
                <w:lang w:val="en-ZA"/>
              </w:rPr>
              <w:t xml:space="preserve">2. Other </w:t>
            </w:r>
            <w:r w:rsidR="00D35A29">
              <w:rPr>
                <w:rFonts w:ascii="Arial" w:hAnsi="Arial" w:cs="Arial"/>
                <w:b/>
                <w:lang w:val="en-ZA"/>
              </w:rPr>
              <w:t>l</w:t>
            </w:r>
            <w:r w:rsidRPr="00B92E10">
              <w:rPr>
                <w:rFonts w:ascii="Arial" w:hAnsi="Arial" w:cs="Arial"/>
                <w:b/>
                <w:lang w:val="en-ZA"/>
              </w:rPr>
              <w:t>egislation</w:t>
            </w:r>
          </w:p>
        </w:tc>
        <w:tc>
          <w:tcPr>
            <w:tcW w:w="3005" w:type="dxa"/>
          </w:tcPr>
          <w:p w14:paraId="7EC8A73E" w14:textId="0ABD905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South African Council for Educat</w:t>
            </w:r>
            <w:r w:rsidR="00933826">
              <w:rPr>
                <w:rFonts w:ascii="Arial" w:hAnsi="Arial" w:cs="Arial"/>
                <w:lang w:val="en-ZA"/>
              </w:rPr>
              <w:t>ors</w:t>
            </w:r>
            <w:r w:rsidRPr="00B92E10">
              <w:rPr>
                <w:rFonts w:ascii="Arial" w:hAnsi="Arial" w:cs="Arial"/>
                <w:lang w:val="en-ZA"/>
              </w:rPr>
              <w:t xml:space="preserve"> Act 31/2000</w:t>
            </w:r>
          </w:p>
          <w:p w14:paraId="72C4FE1D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0A55A3D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127B019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024A8835" w14:textId="77777777" w:rsidTr="00B92E10">
        <w:trPr>
          <w:trHeight w:val="516"/>
        </w:trPr>
        <w:tc>
          <w:tcPr>
            <w:tcW w:w="3005" w:type="dxa"/>
            <w:vMerge/>
            <w:tcBorders>
              <w:bottom w:val="single" w:sz="4" w:space="0" w:color="auto"/>
            </w:tcBorders>
          </w:tcPr>
          <w:p w14:paraId="6E2FB4F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373E774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Basic Conditions of Employment Act 75/</w:t>
            </w:r>
            <w:r w:rsidR="00933826">
              <w:rPr>
                <w:rFonts w:ascii="Arial" w:hAnsi="Arial" w:cs="Arial"/>
                <w:lang w:val="en-ZA"/>
              </w:rPr>
              <w:t>19</w:t>
            </w:r>
            <w:r w:rsidRPr="00B92E10">
              <w:rPr>
                <w:rFonts w:ascii="Arial" w:hAnsi="Arial" w:cs="Arial"/>
                <w:lang w:val="en-ZA"/>
              </w:rPr>
              <w:t>97</w:t>
            </w:r>
          </w:p>
          <w:p w14:paraId="727352FB" w14:textId="22C184EB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</w:tcPr>
          <w:p w14:paraId="4D43661D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</w:tcPr>
          <w:p w14:paraId="2DB134FD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3A5936" w:rsidRPr="00D35A29" w14:paraId="19E63A63" w14:textId="77777777" w:rsidTr="00B92E10">
        <w:trPr>
          <w:trHeight w:val="516"/>
        </w:trPr>
        <w:tc>
          <w:tcPr>
            <w:tcW w:w="3005" w:type="dxa"/>
            <w:vMerge/>
            <w:tcBorders>
              <w:bottom w:val="single" w:sz="4" w:space="0" w:color="auto"/>
            </w:tcBorders>
          </w:tcPr>
          <w:p w14:paraId="7268E262" w14:textId="77777777" w:rsidR="003A5936" w:rsidRPr="00B92E10" w:rsidRDefault="003A5936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5F6E242A" w14:textId="77777777" w:rsidR="003A5936" w:rsidRDefault="003A5936" w:rsidP="006A3B7C">
            <w:pPr>
              <w:rPr>
                <w:rFonts w:ascii="Arial" w:hAnsi="Arial" w:cs="Arial"/>
                <w:lang w:val="en-ZA"/>
              </w:rPr>
            </w:pPr>
            <w:r>
              <w:rPr>
                <w:rFonts w:ascii="Arial" w:hAnsi="Arial" w:cs="Arial"/>
                <w:lang w:val="en-ZA"/>
              </w:rPr>
              <w:t>Labour Relations Act 66/1995</w:t>
            </w:r>
          </w:p>
          <w:p w14:paraId="3CC1D126" w14:textId="7514EF67" w:rsidR="003A5936" w:rsidRPr="00B92E10" w:rsidRDefault="003A5936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</w:tcPr>
          <w:p w14:paraId="728168E8" w14:textId="77777777" w:rsidR="003A5936" w:rsidRPr="00B92E10" w:rsidRDefault="003A5936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</w:tcPr>
          <w:p w14:paraId="69A27EC5" w14:textId="77777777" w:rsidR="003A5936" w:rsidRPr="00B92E10" w:rsidRDefault="003A5936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390A0D00" w14:textId="77777777" w:rsidTr="00B92E10">
        <w:trPr>
          <w:trHeight w:val="516"/>
        </w:trPr>
        <w:tc>
          <w:tcPr>
            <w:tcW w:w="3005" w:type="dxa"/>
            <w:vMerge/>
            <w:tcBorders>
              <w:bottom w:val="single" w:sz="4" w:space="0" w:color="auto"/>
            </w:tcBorders>
          </w:tcPr>
          <w:p w14:paraId="005818D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  <w:tcBorders>
              <w:bottom w:val="nil"/>
            </w:tcBorders>
          </w:tcPr>
          <w:p w14:paraId="4EBEDEA8" w14:textId="25570032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Constitution of the R</w:t>
            </w:r>
            <w:r w:rsidR="00933826">
              <w:rPr>
                <w:rFonts w:ascii="Arial" w:hAnsi="Arial" w:cs="Arial"/>
                <w:lang w:val="en-ZA"/>
              </w:rPr>
              <w:t>epublic of South Africa</w:t>
            </w:r>
            <w:r w:rsidRPr="00B92E10">
              <w:rPr>
                <w:rFonts w:ascii="Arial" w:hAnsi="Arial" w:cs="Arial"/>
                <w:lang w:val="en-ZA"/>
              </w:rPr>
              <w:t xml:space="preserve"> 108/1996</w:t>
            </w:r>
          </w:p>
          <w:p w14:paraId="0B70B3FD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  <w:tcBorders>
              <w:bottom w:val="nil"/>
            </w:tcBorders>
          </w:tcPr>
          <w:p w14:paraId="7DB595C5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  <w:tcBorders>
              <w:bottom w:val="nil"/>
            </w:tcBorders>
          </w:tcPr>
          <w:p w14:paraId="3A3FB4D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195CD4C2" w14:textId="77777777" w:rsidTr="00B92E10">
        <w:tc>
          <w:tcPr>
            <w:tcW w:w="3005" w:type="dxa"/>
            <w:vMerge w:val="restart"/>
            <w:tcBorders>
              <w:top w:val="nil"/>
            </w:tcBorders>
          </w:tcPr>
          <w:p w14:paraId="5F86C16D" w14:textId="15AF468C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b/>
                <w:lang w:val="en-ZA"/>
              </w:rPr>
              <w:t xml:space="preserve">3. Policies (delete </w:t>
            </w:r>
            <w:r w:rsidR="00933826">
              <w:rPr>
                <w:rFonts w:ascii="Arial" w:hAnsi="Arial" w:cs="Arial"/>
                <w:b/>
                <w:lang w:val="en-ZA"/>
              </w:rPr>
              <w:t>where</w:t>
            </w:r>
            <w:r w:rsidRPr="00B92E10">
              <w:rPr>
                <w:rFonts w:ascii="Arial" w:hAnsi="Arial" w:cs="Arial"/>
                <w:b/>
                <w:lang w:val="en-ZA"/>
              </w:rPr>
              <w:t xml:space="preserve"> not applicable)</w:t>
            </w:r>
          </w:p>
          <w:p w14:paraId="4FB76443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498E4D3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Admission</w:t>
            </w:r>
            <w:r w:rsidR="00933826">
              <w:rPr>
                <w:rFonts w:ascii="Arial" w:hAnsi="Arial" w:cs="Arial"/>
                <w:lang w:val="en-ZA"/>
              </w:rPr>
              <w:t>s</w:t>
            </w:r>
            <w:r w:rsidRPr="00B92E10">
              <w:rPr>
                <w:rFonts w:ascii="Arial" w:hAnsi="Arial" w:cs="Arial"/>
                <w:lang w:val="en-ZA"/>
              </w:rPr>
              <w:t xml:space="preserve"> Policy</w:t>
            </w:r>
          </w:p>
          <w:p w14:paraId="7335CA0A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194DA44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6864D9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15C036FA" w14:textId="77777777" w:rsidTr="006A3B7C">
        <w:tc>
          <w:tcPr>
            <w:tcW w:w="3005" w:type="dxa"/>
            <w:vMerge/>
          </w:tcPr>
          <w:p w14:paraId="195AE40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4EEABA4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Human Resource</w:t>
            </w:r>
            <w:r w:rsidR="00933826">
              <w:rPr>
                <w:rFonts w:ascii="Arial" w:hAnsi="Arial" w:cs="Arial"/>
                <w:lang w:val="en-ZA"/>
              </w:rPr>
              <w:t>s</w:t>
            </w:r>
            <w:r w:rsidRPr="00B92E10">
              <w:rPr>
                <w:rFonts w:ascii="Arial" w:hAnsi="Arial" w:cs="Arial"/>
                <w:lang w:val="en-ZA"/>
              </w:rPr>
              <w:t xml:space="preserve"> Policy</w:t>
            </w:r>
          </w:p>
          <w:p w14:paraId="2292D3E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5D91F4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25930F57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52ACBF0E" w14:textId="77777777" w:rsidTr="006A3B7C">
        <w:tc>
          <w:tcPr>
            <w:tcW w:w="3005" w:type="dxa"/>
            <w:vMerge/>
          </w:tcPr>
          <w:p w14:paraId="0A09DB6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3732DC4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Religion Policy</w:t>
            </w:r>
          </w:p>
          <w:p w14:paraId="1C8168C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2B9DEFD7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506D88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52FD8205" w14:textId="77777777" w:rsidTr="006A3B7C">
        <w:tc>
          <w:tcPr>
            <w:tcW w:w="3005" w:type="dxa"/>
            <w:vMerge/>
          </w:tcPr>
          <w:p w14:paraId="482A4F0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1A26C2A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Code of Conduct for Learners</w:t>
            </w:r>
          </w:p>
          <w:p w14:paraId="5C06EF03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110C3E94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1DC96A3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39C4CC6B" w14:textId="77777777" w:rsidTr="006A3B7C">
        <w:tc>
          <w:tcPr>
            <w:tcW w:w="3005" w:type="dxa"/>
            <w:vMerge/>
          </w:tcPr>
          <w:p w14:paraId="6271EE2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47CB37E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Code of Conduct </w:t>
            </w:r>
            <w:r w:rsidR="00933826">
              <w:rPr>
                <w:rFonts w:ascii="Arial" w:hAnsi="Arial" w:cs="Arial"/>
                <w:lang w:val="en-ZA"/>
              </w:rPr>
              <w:t xml:space="preserve">for </w:t>
            </w:r>
            <w:r w:rsidRPr="00B92E10">
              <w:rPr>
                <w:rFonts w:ascii="Arial" w:hAnsi="Arial" w:cs="Arial"/>
                <w:lang w:val="en-ZA"/>
              </w:rPr>
              <w:t xml:space="preserve">Parents and Visitors </w:t>
            </w:r>
          </w:p>
          <w:p w14:paraId="5A2D3113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12C085AA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ED4837A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149C6296" w14:textId="77777777" w:rsidTr="006A3B7C">
        <w:tc>
          <w:tcPr>
            <w:tcW w:w="3005" w:type="dxa"/>
            <w:vMerge/>
          </w:tcPr>
          <w:p w14:paraId="4DE2EA54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154480F8" w14:textId="53B8BC60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Code of Conduct for </w:t>
            </w:r>
            <w:r w:rsidR="00933826">
              <w:rPr>
                <w:rFonts w:ascii="Arial" w:hAnsi="Arial" w:cs="Arial"/>
                <w:lang w:val="en-ZA"/>
              </w:rPr>
              <w:t>School Governing Body M</w:t>
            </w:r>
            <w:r w:rsidRPr="00B92E10">
              <w:rPr>
                <w:rFonts w:ascii="Arial" w:hAnsi="Arial" w:cs="Arial"/>
                <w:lang w:val="en-ZA"/>
              </w:rPr>
              <w:t>embers</w:t>
            </w:r>
            <w:r w:rsidR="009871E5">
              <w:rPr>
                <w:rFonts w:ascii="Arial" w:hAnsi="Arial" w:cs="Arial"/>
                <w:lang w:val="en-ZA"/>
              </w:rPr>
              <w:t xml:space="preserve"> and E</w:t>
            </w:r>
            <w:r w:rsidR="009871E5" w:rsidRPr="00A5446A">
              <w:rPr>
                <w:rFonts w:ascii="Arial" w:hAnsi="Arial" w:cs="Arial"/>
                <w:lang w:val="en-ZA"/>
              </w:rPr>
              <w:t>mployees</w:t>
            </w:r>
          </w:p>
          <w:p w14:paraId="00146584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29872E0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41FCA6E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4C71453B" w14:textId="77777777" w:rsidTr="006A3B7C">
        <w:tc>
          <w:tcPr>
            <w:tcW w:w="3005" w:type="dxa"/>
            <w:vMerge/>
          </w:tcPr>
          <w:p w14:paraId="4E7EC67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7090C959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Audit Committee and Internal Audit Policy</w:t>
            </w:r>
          </w:p>
          <w:p w14:paraId="7D8960C7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1A529F77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EBC64B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50B2DA92" w14:textId="77777777" w:rsidTr="006A3B7C">
        <w:tc>
          <w:tcPr>
            <w:tcW w:w="3005" w:type="dxa"/>
            <w:vMerge/>
          </w:tcPr>
          <w:p w14:paraId="3079C67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4ABFC1DC" w14:textId="711F97EC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Bullying and Cyber</w:t>
            </w:r>
            <w:r w:rsidR="00933826">
              <w:rPr>
                <w:rFonts w:ascii="Arial" w:hAnsi="Arial" w:cs="Arial"/>
                <w:lang w:val="en-ZA"/>
              </w:rPr>
              <w:t>b</w:t>
            </w:r>
            <w:r w:rsidRPr="00B92E10">
              <w:rPr>
                <w:rFonts w:ascii="Arial" w:hAnsi="Arial" w:cs="Arial"/>
                <w:lang w:val="en-ZA"/>
              </w:rPr>
              <w:t>ullying Policy</w:t>
            </w:r>
          </w:p>
          <w:p w14:paraId="397CEDB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08B84253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1FD53083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378442FA" w14:textId="77777777" w:rsidTr="006A3B7C">
        <w:tc>
          <w:tcPr>
            <w:tcW w:w="3005" w:type="dxa"/>
            <w:vMerge/>
          </w:tcPr>
          <w:p w14:paraId="7877E9BA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2B4E8AD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Hostel Policy and Rules</w:t>
            </w:r>
          </w:p>
          <w:p w14:paraId="7F31471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20827B7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48C7E40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73149F47" w14:textId="77777777" w:rsidTr="006A3B7C">
        <w:tc>
          <w:tcPr>
            <w:tcW w:w="3005" w:type="dxa"/>
            <w:vMerge/>
          </w:tcPr>
          <w:p w14:paraId="680A4783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6D664C7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Financial Policy</w:t>
            </w:r>
          </w:p>
          <w:p w14:paraId="08919129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37A9075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2004CC0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46A8F774" w14:textId="77777777" w:rsidTr="006A3B7C">
        <w:tc>
          <w:tcPr>
            <w:tcW w:w="3005" w:type="dxa"/>
            <w:vMerge/>
          </w:tcPr>
          <w:p w14:paraId="792F6C7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2B60ECD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Gifts Policy </w:t>
            </w:r>
          </w:p>
          <w:p w14:paraId="406BE02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05843542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BFBD1B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562859BB" w14:textId="77777777" w:rsidTr="006A3B7C">
        <w:tc>
          <w:tcPr>
            <w:tcW w:w="3005" w:type="dxa"/>
            <w:vMerge/>
          </w:tcPr>
          <w:p w14:paraId="5B29E9CA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71FAE39D" w14:textId="64142BE6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Grounds and </w:t>
            </w:r>
            <w:r w:rsidR="00933826">
              <w:rPr>
                <w:rFonts w:ascii="Arial" w:hAnsi="Arial" w:cs="Arial"/>
                <w:lang w:val="en-ZA"/>
              </w:rPr>
              <w:t>B</w:t>
            </w:r>
            <w:r w:rsidRPr="00B92E10">
              <w:rPr>
                <w:rFonts w:ascii="Arial" w:hAnsi="Arial" w:cs="Arial"/>
                <w:lang w:val="en-ZA"/>
              </w:rPr>
              <w:t>uildings Policy</w:t>
            </w:r>
          </w:p>
          <w:p w14:paraId="40FAFA3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75D02E3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4644BD8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27025476" w14:textId="77777777" w:rsidTr="006A3B7C">
        <w:tc>
          <w:tcPr>
            <w:tcW w:w="3005" w:type="dxa"/>
            <w:vMerge/>
          </w:tcPr>
          <w:p w14:paraId="65074BC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63F2D9E6" w14:textId="7545BEE5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Healthy </w:t>
            </w:r>
            <w:r w:rsidR="00933826">
              <w:rPr>
                <w:rFonts w:ascii="Arial" w:hAnsi="Arial" w:cs="Arial"/>
                <w:lang w:val="en-ZA"/>
              </w:rPr>
              <w:t>S</w:t>
            </w:r>
            <w:r w:rsidRPr="00B92E10">
              <w:rPr>
                <w:rFonts w:ascii="Arial" w:hAnsi="Arial" w:cs="Arial"/>
                <w:lang w:val="en-ZA"/>
              </w:rPr>
              <w:t>chool Policy</w:t>
            </w:r>
          </w:p>
          <w:p w14:paraId="769E26C4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2C4221B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001454B5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12343E58" w14:textId="77777777" w:rsidTr="006A3B7C">
        <w:tc>
          <w:tcPr>
            <w:tcW w:w="3005" w:type="dxa"/>
            <w:vMerge/>
          </w:tcPr>
          <w:p w14:paraId="1F6EE8E5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7CE958E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HIV Policy</w:t>
            </w:r>
          </w:p>
          <w:p w14:paraId="1F0398B7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8066A63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92C43D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5FFCEFF9" w14:textId="77777777" w:rsidTr="00B92E10">
        <w:tc>
          <w:tcPr>
            <w:tcW w:w="3005" w:type="dxa"/>
            <w:vMerge/>
          </w:tcPr>
          <w:p w14:paraId="79486D43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6A94A57D" w14:textId="39094CE8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Information Systems and </w:t>
            </w:r>
            <w:r w:rsidR="006A3B7C">
              <w:rPr>
                <w:rFonts w:ascii="Arial" w:hAnsi="Arial" w:cs="Arial"/>
                <w:lang w:val="en-ZA"/>
              </w:rPr>
              <w:t xml:space="preserve">Social </w:t>
            </w:r>
            <w:r w:rsidRPr="00B92E10">
              <w:rPr>
                <w:rFonts w:ascii="Arial" w:hAnsi="Arial" w:cs="Arial"/>
                <w:lang w:val="en-ZA"/>
              </w:rPr>
              <w:t>Media Policy</w:t>
            </w:r>
          </w:p>
          <w:p w14:paraId="639D99E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</w:tcPr>
          <w:p w14:paraId="3025350A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</w:tcPr>
          <w:p w14:paraId="1E70947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4172267C" w14:textId="77777777" w:rsidTr="00B92E10">
        <w:tc>
          <w:tcPr>
            <w:tcW w:w="3005" w:type="dxa"/>
            <w:vMerge/>
          </w:tcPr>
          <w:p w14:paraId="058F13A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  <w:tcBorders>
              <w:bottom w:val="nil"/>
            </w:tcBorders>
          </w:tcPr>
          <w:p w14:paraId="5CF0B7BE" w14:textId="0FB948A3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Policy on Closed-</w:t>
            </w:r>
            <w:r w:rsidR="00933826">
              <w:rPr>
                <w:rFonts w:ascii="Arial" w:hAnsi="Arial" w:cs="Arial"/>
                <w:lang w:val="en-ZA"/>
              </w:rPr>
              <w:t>C</w:t>
            </w:r>
            <w:r w:rsidRPr="00B92E10">
              <w:rPr>
                <w:rFonts w:ascii="Arial" w:hAnsi="Arial" w:cs="Arial"/>
                <w:lang w:val="en-ZA"/>
              </w:rPr>
              <w:t>ircuit Television (CCTV)</w:t>
            </w:r>
          </w:p>
          <w:p w14:paraId="19C5CCF7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  <w:tcBorders>
              <w:bottom w:val="nil"/>
            </w:tcBorders>
          </w:tcPr>
          <w:p w14:paraId="5454EA82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  <w:tcBorders>
              <w:bottom w:val="nil"/>
            </w:tcBorders>
          </w:tcPr>
          <w:p w14:paraId="58B561B4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783F628D" w14:textId="77777777" w:rsidTr="00B92E10">
        <w:tc>
          <w:tcPr>
            <w:tcW w:w="3005" w:type="dxa"/>
            <w:vMerge w:val="restart"/>
            <w:tcBorders>
              <w:top w:val="nil"/>
            </w:tcBorders>
          </w:tcPr>
          <w:p w14:paraId="50752875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399DEED7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Policy on Declaration of Personal Interest</w:t>
            </w:r>
          </w:p>
          <w:p w14:paraId="7AE07BE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10FD5569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1C25B8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71D35197" w14:textId="77777777" w:rsidTr="006A3B7C">
        <w:tc>
          <w:tcPr>
            <w:tcW w:w="3005" w:type="dxa"/>
            <w:vMerge/>
          </w:tcPr>
          <w:p w14:paraId="32B4A0C0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5687C462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Policy regarding the Recruitment, Selection and Appointment of Additional Educators</w:t>
            </w:r>
          </w:p>
          <w:p w14:paraId="3185CD40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51FEE6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50AFE8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41ED23E7" w14:textId="77777777" w:rsidTr="006A3B7C">
        <w:tc>
          <w:tcPr>
            <w:tcW w:w="3005" w:type="dxa"/>
            <w:vMerge/>
          </w:tcPr>
          <w:p w14:paraId="52EDF1C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0D62780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Pregnancy Policy</w:t>
            </w:r>
          </w:p>
          <w:p w14:paraId="15A3789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B56F13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1171483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1296B9ED" w14:textId="77777777" w:rsidTr="006A3B7C">
        <w:tc>
          <w:tcPr>
            <w:tcW w:w="3005" w:type="dxa"/>
            <w:vMerge/>
          </w:tcPr>
          <w:p w14:paraId="4187234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7861CDEF" w14:textId="3044822C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Purchasing and Preferential</w:t>
            </w:r>
            <w:r w:rsidR="006A3B7C">
              <w:rPr>
                <w:rFonts w:ascii="Arial" w:hAnsi="Arial" w:cs="Arial"/>
                <w:lang w:val="en-ZA"/>
              </w:rPr>
              <w:t xml:space="preserve"> Procurement</w:t>
            </w:r>
            <w:r w:rsidRPr="00B92E10">
              <w:rPr>
                <w:rFonts w:ascii="Arial" w:hAnsi="Arial" w:cs="Arial"/>
                <w:lang w:val="en-ZA"/>
              </w:rPr>
              <w:t xml:space="preserve"> Policy</w:t>
            </w:r>
          </w:p>
          <w:p w14:paraId="5B2633E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3A2C65D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6A0D19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246F44C2" w14:textId="77777777" w:rsidTr="006A3B7C">
        <w:tc>
          <w:tcPr>
            <w:tcW w:w="3005" w:type="dxa"/>
            <w:vMerge/>
          </w:tcPr>
          <w:p w14:paraId="3B6761A2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081967F6" w14:textId="522448FD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Remuneration </w:t>
            </w:r>
            <w:r w:rsidR="00B935E0">
              <w:rPr>
                <w:rFonts w:ascii="Arial" w:hAnsi="Arial" w:cs="Arial"/>
                <w:lang w:val="en-ZA"/>
              </w:rPr>
              <w:t>S</w:t>
            </w:r>
            <w:r w:rsidRPr="00B92E10">
              <w:rPr>
                <w:rFonts w:ascii="Arial" w:hAnsi="Arial" w:cs="Arial"/>
                <w:lang w:val="en-ZA"/>
              </w:rPr>
              <w:t>trategy and Policy</w:t>
            </w:r>
          </w:p>
          <w:p w14:paraId="51B5EF4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4BA874D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189843D7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658C5D59" w14:textId="77777777" w:rsidTr="006A3B7C">
        <w:tc>
          <w:tcPr>
            <w:tcW w:w="3005" w:type="dxa"/>
            <w:vMerge/>
          </w:tcPr>
          <w:p w14:paraId="5BAD7C0D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297CD3B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Safety and Security Policy</w:t>
            </w:r>
          </w:p>
          <w:p w14:paraId="34D20664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84C030A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171D993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6EF3F4CD" w14:textId="77777777" w:rsidTr="006A3B7C">
        <w:tc>
          <w:tcPr>
            <w:tcW w:w="3005" w:type="dxa"/>
            <w:vMerge/>
          </w:tcPr>
          <w:p w14:paraId="54E61545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19CACE29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Smoking Policy</w:t>
            </w:r>
          </w:p>
          <w:p w14:paraId="1453C96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D62F57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0870EAF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4B3667BC" w14:textId="77777777" w:rsidTr="006A3B7C">
        <w:tc>
          <w:tcPr>
            <w:tcW w:w="3005" w:type="dxa"/>
            <w:vMerge/>
          </w:tcPr>
          <w:p w14:paraId="20035735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3B35541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Tour Policy</w:t>
            </w:r>
          </w:p>
          <w:p w14:paraId="07E8976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010627F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437C967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3FE5FC25" w14:textId="77777777" w:rsidTr="006A3B7C">
        <w:tc>
          <w:tcPr>
            <w:tcW w:w="3005" w:type="dxa"/>
            <w:vMerge/>
          </w:tcPr>
          <w:p w14:paraId="01366B25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1FB927BC" w14:textId="5510FF74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Vehicle and Transport </w:t>
            </w:r>
            <w:r w:rsidR="00B935E0">
              <w:rPr>
                <w:rFonts w:ascii="Arial" w:hAnsi="Arial" w:cs="Arial"/>
                <w:lang w:val="en-ZA"/>
              </w:rPr>
              <w:t>P</w:t>
            </w:r>
            <w:r w:rsidRPr="00B92E10">
              <w:rPr>
                <w:rFonts w:ascii="Arial" w:hAnsi="Arial" w:cs="Arial"/>
                <w:lang w:val="en-ZA"/>
              </w:rPr>
              <w:t>olicy</w:t>
            </w:r>
          </w:p>
          <w:p w14:paraId="1D36211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40A0C490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2A1AFE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469BF77A" w14:textId="77777777" w:rsidTr="006A3B7C">
        <w:tc>
          <w:tcPr>
            <w:tcW w:w="3005" w:type="dxa"/>
            <w:vMerge/>
          </w:tcPr>
          <w:p w14:paraId="7506FF5D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287F9084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Substance Abuse Policy</w:t>
            </w:r>
          </w:p>
          <w:p w14:paraId="40D7EA00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638D7D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DBE3FA2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3449F511" w14:textId="77777777" w:rsidTr="006A3B7C">
        <w:trPr>
          <w:trHeight w:val="828"/>
        </w:trPr>
        <w:tc>
          <w:tcPr>
            <w:tcW w:w="3005" w:type="dxa"/>
            <w:vMerge w:val="restart"/>
          </w:tcPr>
          <w:p w14:paraId="6871E40D" w14:textId="0824F46A" w:rsidR="00135B0B" w:rsidRPr="00B92E10" w:rsidRDefault="00135B0B" w:rsidP="006A3B7C">
            <w:pPr>
              <w:rPr>
                <w:rFonts w:ascii="Arial" w:hAnsi="Arial" w:cs="Arial"/>
                <w:b/>
                <w:lang w:val="en-ZA"/>
              </w:rPr>
            </w:pPr>
            <w:r w:rsidRPr="00B92E10">
              <w:rPr>
                <w:rFonts w:ascii="Arial" w:hAnsi="Arial" w:cs="Arial"/>
                <w:b/>
                <w:lang w:val="en-ZA"/>
              </w:rPr>
              <w:t>4.1 Management and financial planning documents</w:t>
            </w:r>
          </w:p>
          <w:p w14:paraId="7446B3AA" w14:textId="77777777" w:rsidR="00135B0B" w:rsidRPr="00B92E10" w:rsidRDefault="00135B0B" w:rsidP="006A3B7C">
            <w:pPr>
              <w:rPr>
                <w:rFonts w:ascii="Arial" w:hAnsi="Arial" w:cs="Arial"/>
                <w:b/>
                <w:lang w:val="en-ZA"/>
              </w:rPr>
            </w:pPr>
          </w:p>
        </w:tc>
        <w:tc>
          <w:tcPr>
            <w:tcW w:w="3005" w:type="dxa"/>
          </w:tcPr>
          <w:p w14:paraId="28B5A1FE" w14:textId="7D7095CA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Annual </w:t>
            </w:r>
            <w:r w:rsidR="006A3B7C">
              <w:rPr>
                <w:rFonts w:ascii="Arial" w:hAnsi="Arial" w:cs="Arial"/>
                <w:lang w:val="en-ZA"/>
              </w:rPr>
              <w:t>a</w:t>
            </w:r>
            <w:r w:rsidRPr="00B92E10">
              <w:rPr>
                <w:rFonts w:ascii="Arial" w:hAnsi="Arial" w:cs="Arial"/>
                <w:lang w:val="en-ZA"/>
              </w:rPr>
              <w:t xml:space="preserve">cademic </w:t>
            </w:r>
            <w:r w:rsidR="006A3B7C">
              <w:rPr>
                <w:rFonts w:ascii="Arial" w:hAnsi="Arial" w:cs="Arial"/>
                <w:lang w:val="en-ZA"/>
              </w:rPr>
              <w:t>r</w:t>
            </w:r>
            <w:r w:rsidRPr="00B92E10">
              <w:rPr>
                <w:rFonts w:ascii="Arial" w:hAnsi="Arial" w:cs="Arial"/>
                <w:lang w:val="en-ZA"/>
              </w:rPr>
              <w:t>eport</w:t>
            </w:r>
          </w:p>
        </w:tc>
        <w:tc>
          <w:tcPr>
            <w:tcW w:w="1503" w:type="dxa"/>
          </w:tcPr>
          <w:p w14:paraId="5B14453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3B14FAA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3A626B96" w14:textId="77777777" w:rsidTr="006A3B7C">
        <w:tc>
          <w:tcPr>
            <w:tcW w:w="3005" w:type="dxa"/>
            <w:vMerge/>
          </w:tcPr>
          <w:p w14:paraId="2D37F5F4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56E36E40" w14:textId="2717769F" w:rsidR="00135B0B" w:rsidRPr="00B92E10" w:rsidRDefault="00B935E0" w:rsidP="006A3B7C">
            <w:pPr>
              <w:rPr>
                <w:rFonts w:ascii="Arial" w:hAnsi="Arial" w:cs="Arial"/>
                <w:lang w:val="en-ZA"/>
              </w:rPr>
            </w:pPr>
            <w:r>
              <w:rPr>
                <w:rFonts w:ascii="Arial" w:hAnsi="Arial" w:cs="Arial"/>
                <w:lang w:val="en-ZA"/>
              </w:rPr>
              <w:t xml:space="preserve">Annual </w:t>
            </w:r>
            <w:r w:rsidR="006A3B7C">
              <w:rPr>
                <w:rFonts w:ascii="Arial" w:hAnsi="Arial" w:cs="Arial"/>
                <w:lang w:val="en-ZA"/>
              </w:rPr>
              <w:t>r</w:t>
            </w:r>
            <w:r w:rsidR="00135B0B" w:rsidRPr="00B92E10">
              <w:rPr>
                <w:rFonts w:ascii="Arial" w:hAnsi="Arial" w:cs="Arial"/>
                <w:lang w:val="en-ZA"/>
              </w:rPr>
              <w:t>eport of Finance Committee</w:t>
            </w:r>
          </w:p>
          <w:p w14:paraId="6E097A9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CB00D6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08FF04A9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5BE47FB8" w14:textId="77777777" w:rsidTr="006A3B7C">
        <w:tc>
          <w:tcPr>
            <w:tcW w:w="3005" w:type="dxa"/>
            <w:vMerge/>
          </w:tcPr>
          <w:p w14:paraId="6CC62910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09224746" w14:textId="5EC2D724" w:rsidR="00135B0B" w:rsidRPr="00B92E10" w:rsidRDefault="00B935E0" w:rsidP="006A3B7C">
            <w:pPr>
              <w:rPr>
                <w:rFonts w:ascii="Arial" w:hAnsi="Arial" w:cs="Arial"/>
                <w:lang w:val="en-ZA"/>
              </w:rPr>
            </w:pPr>
            <w:r>
              <w:rPr>
                <w:rFonts w:ascii="Arial" w:hAnsi="Arial" w:cs="Arial"/>
                <w:lang w:val="en-ZA"/>
              </w:rPr>
              <w:t xml:space="preserve">Annual </w:t>
            </w:r>
            <w:r w:rsidR="006A3B7C">
              <w:rPr>
                <w:rFonts w:ascii="Arial" w:hAnsi="Arial" w:cs="Arial"/>
                <w:lang w:val="en-ZA"/>
              </w:rPr>
              <w:t>r</w:t>
            </w:r>
            <w:r w:rsidR="00135B0B" w:rsidRPr="00B92E10">
              <w:rPr>
                <w:rFonts w:ascii="Arial" w:hAnsi="Arial" w:cs="Arial"/>
                <w:lang w:val="en-ZA"/>
              </w:rPr>
              <w:t xml:space="preserve">eport </w:t>
            </w:r>
            <w:r>
              <w:rPr>
                <w:rFonts w:ascii="Arial" w:hAnsi="Arial" w:cs="Arial"/>
                <w:lang w:val="en-ZA"/>
              </w:rPr>
              <w:t>of</w:t>
            </w:r>
            <w:r w:rsidR="00135B0B" w:rsidRPr="00B92E10">
              <w:rPr>
                <w:rFonts w:ascii="Arial" w:hAnsi="Arial" w:cs="Arial"/>
                <w:lang w:val="en-ZA"/>
              </w:rPr>
              <w:t xml:space="preserve"> </w:t>
            </w:r>
            <w:r w:rsidR="006A3B7C">
              <w:rPr>
                <w:rFonts w:ascii="Arial" w:hAnsi="Arial" w:cs="Arial"/>
                <w:lang w:val="en-ZA"/>
              </w:rPr>
              <w:t>s</w:t>
            </w:r>
            <w:r w:rsidR="00135B0B" w:rsidRPr="00B92E10">
              <w:rPr>
                <w:rFonts w:ascii="Arial" w:hAnsi="Arial" w:cs="Arial"/>
                <w:lang w:val="en-ZA"/>
              </w:rPr>
              <w:t xml:space="preserve">chool </w:t>
            </w:r>
            <w:r w:rsidR="006A3B7C">
              <w:rPr>
                <w:rFonts w:ascii="Arial" w:hAnsi="Arial" w:cs="Arial"/>
                <w:lang w:val="en-ZA"/>
              </w:rPr>
              <w:t>g</w:t>
            </w:r>
            <w:r w:rsidR="00135B0B" w:rsidRPr="00B92E10">
              <w:rPr>
                <w:rFonts w:ascii="Arial" w:hAnsi="Arial" w:cs="Arial"/>
                <w:lang w:val="en-ZA"/>
              </w:rPr>
              <w:t xml:space="preserve">overning </w:t>
            </w:r>
            <w:r w:rsidR="006A3B7C">
              <w:rPr>
                <w:rFonts w:ascii="Arial" w:hAnsi="Arial" w:cs="Arial"/>
                <w:lang w:val="en-ZA"/>
              </w:rPr>
              <w:t>b</w:t>
            </w:r>
            <w:r w:rsidR="00135B0B" w:rsidRPr="00B92E10">
              <w:rPr>
                <w:rFonts w:ascii="Arial" w:hAnsi="Arial" w:cs="Arial"/>
                <w:lang w:val="en-ZA"/>
              </w:rPr>
              <w:t xml:space="preserve">ody </w:t>
            </w:r>
            <w:r w:rsidR="006A3B7C">
              <w:rPr>
                <w:rFonts w:ascii="Arial" w:hAnsi="Arial" w:cs="Arial"/>
                <w:lang w:val="en-ZA"/>
              </w:rPr>
              <w:t>c</w:t>
            </w:r>
            <w:r w:rsidR="00135B0B" w:rsidRPr="00B92E10">
              <w:rPr>
                <w:rFonts w:ascii="Arial" w:hAnsi="Arial" w:cs="Arial"/>
                <w:lang w:val="en-ZA"/>
              </w:rPr>
              <w:t>hairperson</w:t>
            </w:r>
          </w:p>
          <w:p w14:paraId="0314F0A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561985A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1C1E926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24FFB511" w14:textId="77777777" w:rsidTr="006A3B7C">
        <w:tc>
          <w:tcPr>
            <w:tcW w:w="3005" w:type="dxa"/>
            <w:vMerge/>
          </w:tcPr>
          <w:p w14:paraId="6804960D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12FD5342" w14:textId="53D36354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Academic </w:t>
            </w:r>
            <w:r w:rsidR="006A3B7C">
              <w:rPr>
                <w:rFonts w:ascii="Arial" w:hAnsi="Arial" w:cs="Arial"/>
                <w:lang w:val="en-ZA"/>
              </w:rPr>
              <w:t>i</w:t>
            </w:r>
            <w:r w:rsidRPr="00B92E10">
              <w:rPr>
                <w:rFonts w:ascii="Arial" w:hAnsi="Arial" w:cs="Arial"/>
                <w:lang w:val="en-ZA"/>
              </w:rPr>
              <w:t xml:space="preserve">mprovement </w:t>
            </w:r>
            <w:r w:rsidR="006A3B7C">
              <w:rPr>
                <w:rFonts w:ascii="Arial" w:hAnsi="Arial" w:cs="Arial"/>
                <w:lang w:val="en-ZA"/>
              </w:rPr>
              <w:t>p</w:t>
            </w:r>
            <w:r w:rsidRPr="00B92E10">
              <w:rPr>
                <w:rFonts w:ascii="Arial" w:hAnsi="Arial" w:cs="Arial"/>
                <w:lang w:val="en-ZA"/>
              </w:rPr>
              <w:t>lan</w:t>
            </w:r>
          </w:p>
          <w:p w14:paraId="1B6FB8F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2818634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4AA487E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2C4EB2B6" w14:textId="77777777" w:rsidTr="006A3B7C">
        <w:tc>
          <w:tcPr>
            <w:tcW w:w="3005" w:type="dxa"/>
            <w:vMerge/>
          </w:tcPr>
          <w:p w14:paraId="00D20D7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155B623A" w14:textId="7949D13E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Academic </w:t>
            </w:r>
            <w:r w:rsidR="006A3B7C">
              <w:rPr>
                <w:rFonts w:ascii="Arial" w:hAnsi="Arial" w:cs="Arial"/>
                <w:lang w:val="en-ZA"/>
              </w:rPr>
              <w:t>p</w:t>
            </w:r>
            <w:r w:rsidRPr="00B92E10">
              <w:rPr>
                <w:rFonts w:ascii="Arial" w:hAnsi="Arial" w:cs="Arial"/>
                <w:lang w:val="en-ZA"/>
              </w:rPr>
              <w:t xml:space="preserve">rogress </w:t>
            </w:r>
            <w:r w:rsidR="006A3B7C">
              <w:rPr>
                <w:rFonts w:ascii="Arial" w:hAnsi="Arial" w:cs="Arial"/>
                <w:lang w:val="en-ZA"/>
              </w:rPr>
              <w:t>r</w:t>
            </w:r>
            <w:r w:rsidRPr="00B92E10">
              <w:rPr>
                <w:rFonts w:ascii="Arial" w:hAnsi="Arial" w:cs="Arial"/>
                <w:lang w:val="en-ZA"/>
              </w:rPr>
              <w:t>eport</w:t>
            </w:r>
          </w:p>
          <w:p w14:paraId="6DD4164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C68550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4993206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6154FF3F" w14:textId="77777777" w:rsidTr="00B92E10">
        <w:tc>
          <w:tcPr>
            <w:tcW w:w="3005" w:type="dxa"/>
            <w:vMerge/>
            <w:tcBorders>
              <w:bottom w:val="nil"/>
            </w:tcBorders>
          </w:tcPr>
          <w:p w14:paraId="622AB8C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1C004B4B" w14:textId="6A462EE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School </w:t>
            </w:r>
            <w:r w:rsidR="006A3B7C">
              <w:rPr>
                <w:rFonts w:ascii="Arial" w:hAnsi="Arial" w:cs="Arial"/>
                <w:lang w:val="en-ZA"/>
              </w:rPr>
              <w:t>i</w:t>
            </w:r>
            <w:r w:rsidRPr="00B92E10">
              <w:rPr>
                <w:rFonts w:ascii="Arial" w:hAnsi="Arial" w:cs="Arial"/>
                <w:lang w:val="en-ZA"/>
              </w:rPr>
              <w:t xml:space="preserve">mprovement </w:t>
            </w:r>
            <w:r w:rsidR="006A3B7C">
              <w:rPr>
                <w:rFonts w:ascii="Arial" w:hAnsi="Arial" w:cs="Arial"/>
                <w:lang w:val="en-ZA"/>
              </w:rPr>
              <w:t>p</w:t>
            </w:r>
            <w:r w:rsidRPr="00B92E10">
              <w:rPr>
                <w:rFonts w:ascii="Arial" w:hAnsi="Arial" w:cs="Arial"/>
                <w:lang w:val="en-ZA"/>
              </w:rPr>
              <w:t>lan</w:t>
            </w:r>
          </w:p>
          <w:p w14:paraId="5255464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2C75D6F4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FC41B3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6A3B7C" w:rsidRPr="006A3B7C" w14:paraId="0ACAD7D6" w14:textId="77777777" w:rsidTr="00B92E10">
        <w:tc>
          <w:tcPr>
            <w:tcW w:w="3005" w:type="dxa"/>
            <w:tcBorders>
              <w:top w:val="nil"/>
            </w:tcBorders>
          </w:tcPr>
          <w:p w14:paraId="1DA7E0EA" w14:textId="77777777" w:rsidR="006A3B7C" w:rsidRPr="006A3B7C" w:rsidRDefault="006A3B7C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628C188D" w14:textId="77777777" w:rsidR="006A3B7C" w:rsidRPr="00A5446A" w:rsidRDefault="006A3B7C" w:rsidP="006A3B7C">
            <w:pPr>
              <w:rPr>
                <w:rFonts w:ascii="Arial" w:hAnsi="Arial" w:cs="Arial"/>
                <w:lang w:val="en-ZA"/>
              </w:rPr>
            </w:pPr>
            <w:r w:rsidRPr="00A5446A">
              <w:rPr>
                <w:rFonts w:ascii="Arial" w:hAnsi="Arial" w:cs="Arial"/>
                <w:lang w:val="en-ZA"/>
              </w:rPr>
              <w:t>S</w:t>
            </w:r>
            <w:r>
              <w:rPr>
                <w:rFonts w:ascii="Arial" w:hAnsi="Arial" w:cs="Arial"/>
                <w:lang w:val="en-ZA"/>
              </w:rPr>
              <w:t>chool governing body c</w:t>
            </w:r>
            <w:r w:rsidRPr="00A5446A">
              <w:rPr>
                <w:rFonts w:ascii="Arial" w:hAnsi="Arial" w:cs="Arial"/>
                <w:lang w:val="en-ZA"/>
              </w:rPr>
              <w:t>onstitution</w:t>
            </w:r>
          </w:p>
          <w:p w14:paraId="4C6C20A9" w14:textId="77777777" w:rsidR="006A3B7C" w:rsidRPr="006A3B7C" w:rsidRDefault="006A3B7C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B2DE150" w14:textId="77777777" w:rsidR="006A3B7C" w:rsidRPr="006A3B7C" w:rsidRDefault="006A3B7C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A29A5CF" w14:textId="77777777" w:rsidR="006A3B7C" w:rsidRPr="006A3B7C" w:rsidRDefault="006A3B7C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120C1C34" w14:textId="77777777" w:rsidTr="00B92E10">
        <w:tc>
          <w:tcPr>
            <w:tcW w:w="3005" w:type="dxa"/>
            <w:vMerge w:val="restart"/>
            <w:tcBorders>
              <w:top w:val="nil"/>
            </w:tcBorders>
          </w:tcPr>
          <w:p w14:paraId="23958070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  <w:tcBorders>
              <w:top w:val="nil"/>
            </w:tcBorders>
          </w:tcPr>
          <w:p w14:paraId="396D10EB" w14:textId="218239F9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Annual </w:t>
            </w:r>
            <w:r w:rsidR="00B935E0">
              <w:rPr>
                <w:rFonts w:ascii="Arial" w:hAnsi="Arial" w:cs="Arial"/>
                <w:lang w:val="en-ZA"/>
              </w:rPr>
              <w:t>b</w:t>
            </w:r>
            <w:r w:rsidRPr="00B92E10">
              <w:rPr>
                <w:rFonts w:ascii="Arial" w:hAnsi="Arial" w:cs="Arial"/>
                <w:lang w:val="en-ZA"/>
              </w:rPr>
              <w:t>udget</w:t>
            </w:r>
          </w:p>
          <w:p w14:paraId="282EE51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  <w:tcBorders>
              <w:top w:val="nil"/>
            </w:tcBorders>
          </w:tcPr>
          <w:p w14:paraId="2A181F9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  <w:tcBorders>
              <w:top w:val="nil"/>
            </w:tcBorders>
          </w:tcPr>
          <w:p w14:paraId="7A7FC095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7C10EF0F" w14:textId="77777777" w:rsidTr="006A3B7C">
        <w:tc>
          <w:tcPr>
            <w:tcW w:w="3005" w:type="dxa"/>
            <w:vMerge/>
          </w:tcPr>
          <w:p w14:paraId="75A2A4F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7B9FB321" w14:textId="6566205F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Audited </w:t>
            </w:r>
            <w:r w:rsidR="00B935E0">
              <w:rPr>
                <w:rFonts w:ascii="Arial" w:hAnsi="Arial" w:cs="Arial"/>
                <w:lang w:val="en-ZA"/>
              </w:rPr>
              <w:t>f</w:t>
            </w:r>
            <w:r w:rsidRPr="00B92E10">
              <w:rPr>
                <w:rFonts w:ascii="Arial" w:hAnsi="Arial" w:cs="Arial"/>
                <w:lang w:val="en-ZA"/>
              </w:rPr>
              <w:t xml:space="preserve">inancial </w:t>
            </w:r>
            <w:r w:rsidR="00B935E0">
              <w:rPr>
                <w:rFonts w:ascii="Arial" w:hAnsi="Arial" w:cs="Arial"/>
                <w:lang w:val="en-ZA"/>
              </w:rPr>
              <w:t>s</w:t>
            </w:r>
            <w:r w:rsidRPr="00B92E10">
              <w:rPr>
                <w:rFonts w:ascii="Arial" w:hAnsi="Arial" w:cs="Arial"/>
                <w:lang w:val="en-ZA"/>
              </w:rPr>
              <w:t>tatements</w:t>
            </w:r>
          </w:p>
          <w:p w14:paraId="38A7EEB4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1D7D30A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6C0588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6FA9009F" w14:textId="77777777" w:rsidTr="006A3B7C">
        <w:tc>
          <w:tcPr>
            <w:tcW w:w="3005" w:type="dxa"/>
            <w:vMerge/>
          </w:tcPr>
          <w:p w14:paraId="30AFFF3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6ADFE3D5" w14:textId="5DADD93A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Bank </w:t>
            </w:r>
            <w:r w:rsidR="00B935E0">
              <w:rPr>
                <w:rFonts w:ascii="Arial" w:hAnsi="Arial" w:cs="Arial"/>
                <w:lang w:val="en-ZA"/>
              </w:rPr>
              <w:t>d</w:t>
            </w:r>
            <w:r w:rsidRPr="00B92E10">
              <w:rPr>
                <w:rFonts w:ascii="Arial" w:hAnsi="Arial" w:cs="Arial"/>
                <w:lang w:val="en-ZA"/>
              </w:rPr>
              <w:t xml:space="preserve">eposit </w:t>
            </w:r>
            <w:r w:rsidR="00B935E0">
              <w:rPr>
                <w:rFonts w:ascii="Arial" w:hAnsi="Arial" w:cs="Arial"/>
                <w:lang w:val="en-ZA"/>
              </w:rPr>
              <w:t>b</w:t>
            </w:r>
            <w:r w:rsidRPr="00B92E10">
              <w:rPr>
                <w:rFonts w:ascii="Arial" w:hAnsi="Arial" w:cs="Arial"/>
                <w:lang w:val="en-ZA"/>
              </w:rPr>
              <w:t>ook</w:t>
            </w:r>
          </w:p>
          <w:p w14:paraId="2A345B5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59FEC7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3409535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57D340E9" w14:textId="77777777" w:rsidTr="006A3B7C">
        <w:tc>
          <w:tcPr>
            <w:tcW w:w="3005" w:type="dxa"/>
            <w:vMerge/>
          </w:tcPr>
          <w:p w14:paraId="4189C2F5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5D08F9C2" w14:textId="7173635A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Bank </w:t>
            </w:r>
            <w:r w:rsidR="00B935E0">
              <w:rPr>
                <w:rFonts w:ascii="Arial" w:hAnsi="Arial" w:cs="Arial"/>
                <w:lang w:val="en-ZA"/>
              </w:rPr>
              <w:t>a</w:t>
            </w:r>
            <w:r w:rsidRPr="00B92E10">
              <w:rPr>
                <w:rFonts w:ascii="Arial" w:hAnsi="Arial" w:cs="Arial"/>
                <w:lang w:val="en-ZA"/>
              </w:rPr>
              <w:t>ccount</w:t>
            </w:r>
          </w:p>
          <w:p w14:paraId="3C626FA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2761396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7E3C39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092B5FE8" w14:textId="77777777" w:rsidTr="006A3B7C">
        <w:tc>
          <w:tcPr>
            <w:tcW w:w="3005" w:type="dxa"/>
            <w:vMerge/>
          </w:tcPr>
          <w:p w14:paraId="5E6E084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3E417420" w14:textId="72B7795D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Bank </w:t>
            </w:r>
            <w:r w:rsidR="00B935E0">
              <w:rPr>
                <w:rFonts w:ascii="Arial" w:hAnsi="Arial" w:cs="Arial"/>
                <w:lang w:val="en-ZA"/>
              </w:rPr>
              <w:t>s</w:t>
            </w:r>
            <w:r w:rsidRPr="00B92E10">
              <w:rPr>
                <w:rFonts w:ascii="Arial" w:hAnsi="Arial" w:cs="Arial"/>
                <w:lang w:val="en-ZA"/>
              </w:rPr>
              <w:t>tatements</w:t>
            </w:r>
          </w:p>
          <w:p w14:paraId="7010B6A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4C3C2C5D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B7EC3D4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75C4A94E" w14:textId="77777777" w:rsidTr="006A3B7C">
        <w:tc>
          <w:tcPr>
            <w:tcW w:w="3005" w:type="dxa"/>
            <w:vMerge/>
          </w:tcPr>
          <w:p w14:paraId="36E4A28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7C3B0840" w14:textId="699F4B4C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Receipt </w:t>
            </w:r>
            <w:r w:rsidR="00B935E0">
              <w:rPr>
                <w:rFonts w:ascii="Arial" w:hAnsi="Arial" w:cs="Arial"/>
                <w:lang w:val="en-ZA"/>
              </w:rPr>
              <w:t>b</w:t>
            </w:r>
            <w:r w:rsidRPr="00B92E10">
              <w:rPr>
                <w:rFonts w:ascii="Arial" w:hAnsi="Arial" w:cs="Arial"/>
                <w:lang w:val="en-ZA"/>
              </w:rPr>
              <w:t>ooks (branded)</w:t>
            </w:r>
          </w:p>
          <w:p w14:paraId="7FB873D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240CAD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AB325F9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42FB4132" w14:textId="77777777" w:rsidTr="006A3B7C">
        <w:tc>
          <w:tcPr>
            <w:tcW w:w="3005" w:type="dxa"/>
            <w:vMerge/>
          </w:tcPr>
          <w:p w14:paraId="1DD6F22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5A152B9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Receipts </w:t>
            </w:r>
          </w:p>
          <w:p w14:paraId="7935529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0DAF0AF5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0F441C3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1DBB025A" w14:textId="77777777" w:rsidTr="006A3B7C">
        <w:tc>
          <w:tcPr>
            <w:tcW w:w="3005" w:type="dxa"/>
            <w:vMerge/>
          </w:tcPr>
          <w:p w14:paraId="3C01057D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0E3C5C96" w14:textId="0BF1DC5B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Records of </w:t>
            </w:r>
            <w:r w:rsidR="00B935E0">
              <w:rPr>
                <w:rFonts w:ascii="Arial" w:hAnsi="Arial" w:cs="Arial"/>
                <w:lang w:val="en-ZA"/>
              </w:rPr>
              <w:t>q</w:t>
            </w:r>
            <w:r w:rsidRPr="00B92E10">
              <w:rPr>
                <w:rFonts w:ascii="Arial" w:hAnsi="Arial" w:cs="Arial"/>
                <w:lang w:val="en-ZA"/>
              </w:rPr>
              <w:t>uotations</w:t>
            </w:r>
          </w:p>
          <w:p w14:paraId="3CB8A79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1302B93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A88D0B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3D98214B" w14:textId="77777777" w:rsidTr="006A3B7C">
        <w:tc>
          <w:tcPr>
            <w:tcW w:w="3005" w:type="dxa"/>
            <w:vMerge/>
          </w:tcPr>
          <w:p w14:paraId="2A55E753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3C983092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Invoices</w:t>
            </w:r>
          </w:p>
          <w:p w14:paraId="358C2D94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DBD46C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41503899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31589DA8" w14:textId="77777777" w:rsidTr="006A3B7C">
        <w:tc>
          <w:tcPr>
            <w:tcW w:w="3005" w:type="dxa"/>
            <w:vMerge/>
          </w:tcPr>
          <w:p w14:paraId="104220AD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53EC4BF0" w14:textId="008BE99D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Journals</w:t>
            </w:r>
          </w:p>
          <w:p w14:paraId="2B2A0DC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075F7219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3A8E4A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5CC3DFA5" w14:textId="77777777" w:rsidTr="006A3B7C">
        <w:tc>
          <w:tcPr>
            <w:tcW w:w="3005" w:type="dxa"/>
            <w:vMerge/>
          </w:tcPr>
          <w:p w14:paraId="2FA4F87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66DDD808" w14:textId="0D766D6C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Petty </w:t>
            </w:r>
            <w:r w:rsidR="00B935E0">
              <w:rPr>
                <w:rFonts w:ascii="Arial" w:hAnsi="Arial" w:cs="Arial"/>
                <w:lang w:val="en-ZA"/>
              </w:rPr>
              <w:t>c</w:t>
            </w:r>
            <w:r w:rsidRPr="00B92E10">
              <w:rPr>
                <w:rFonts w:ascii="Arial" w:hAnsi="Arial" w:cs="Arial"/>
                <w:lang w:val="en-ZA"/>
              </w:rPr>
              <w:t xml:space="preserve">ash </w:t>
            </w:r>
            <w:r w:rsidR="00B935E0">
              <w:rPr>
                <w:rFonts w:ascii="Arial" w:hAnsi="Arial" w:cs="Arial"/>
                <w:lang w:val="en-ZA"/>
              </w:rPr>
              <w:t>v</w:t>
            </w:r>
            <w:r w:rsidRPr="00B92E10">
              <w:rPr>
                <w:rFonts w:ascii="Arial" w:hAnsi="Arial" w:cs="Arial"/>
                <w:lang w:val="en-ZA"/>
              </w:rPr>
              <w:t>ouchers</w:t>
            </w:r>
          </w:p>
          <w:p w14:paraId="67B59813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C9803B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2ED281A2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0690606A" w14:textId="77777777" w:rsidTr="006A3B7C">
        <w:tc>
          <w:tcPr>
            <w:tcW w:w="3005" w:type="dxa"/>
            <w:vMerge/>
          </w:tcPr>
          <w:p w14:paraId="616794D5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5DC58BB0" w14:textId="12A0DB8A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Petty </w:t>
            </w:r>
            <w:r w:rsidR="00B935E0">
              <w:rPr>
                <w:rFonts w:ascii="Arial" w:hAnsi="Arial" w:cs="Arial"/>
                <w:lang w:val="en-ZA"/>
              </w:rPr>
              <w:t>c</w:t>
            </w:r>
            <w:r w:rsidRPr="00B92E10">
              <w:rPr>
                <w:rFonts w:ascii="Arial" w:hAnsi="Arial" w:cs="Arial"/>
                <w:lang w:val="en-ZA"/>
              </w:rPr>
              <w:t xml:space="preserve">ash </w:t>
            </w:r>
            <w:r w:rsidR="00B935E0">
              <w:rPr>
                <w:rFonts w:ascii="Arial" w:hAnsi="Arial" w:cs="Arial"/>
                <w:lang w:val="en-ZA"/>
              </w:rPr>
              <w:t>b</w:t>
            </w:r>
            <w:r w:rsidRPr="00B92E10">
              <w:rPr>
                <w:rFonts w:ascii="Arial" w:hAnsi="Arial" w:cs="Arial"/>
                <w:lang w:val="en-ZA"/>
              </w:rPr>
              <w:t>ox</w:t>
            </w:r>
          </w:p>
          <w:p w14:paraId="7E8CD6B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C17483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243B0089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77479E35" w14:textId="77777777" w:rsidTr="006A3B7C">
        <w:tc>
          <w:tcPr>
            <w:tcW w:w="3005" w:type="dxa"/>
            <w:vMerge/>
          </w:tcPr>
          <w:p w14:paraId="6BCF7169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103EBE1C" w14:textId="355717CC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Petty </w:t>
            </w:r>
            <w:r w:rsidR="00B935E0">
              <w:rPr>
                <w:rFonts w:ascii="Arial" w:hAnsi="Arial" w:cs="Arial"/>
                <w:lang w:val="en-ZA"/>
              </w:rPr>
              <w:t>c</w:t>
            </w:r>
            <w:r w:rsidRPr="00B92E10">
              <w:rPr>
                <w:rFonts w:ascii="Arial" w:hAnsi="Arial" w:cs="Arial"/>
                <w:lang w:val="en-ZA"/>
              </w:rPr>
              <w:t xml:space="preserve">ash </w:t>
            </w:r>
            <w:r w:rsidR="00B935E0">
              <w:rPr>
                <w:rFonts w:ascii="Arial" w:hAnsi="Arial" w:cs="Arial"/>
                <w:lang w:val="en-ZA"/>
              </w:rPr>
              <w:t>j</w:t>
            </w:r>
            <w:r w:rsidRPr="00B92E10">
              <w:rPr>
                <w:rFonts w:ascii="Arial" w:hAnsi="Arial" w:cs="Arial"/>
                <w:lang w:val="en-ZA"/>
              </w:rPr>
              <w:t>ournal</w:t>
            </w:r>
          </w:p>
          <w:p w14:paraId="5210007A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4AEF2D06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49F1DD0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7DC4B821" w14:textId="77777777" w:rsidTr="006A3B7C">
        <w:tc>
          <w:tcPr>
            <w:tcW w:w="3005" w:type="dxa"/>
            <w:vMerge/>
          </w:tcPr>
          <w:p w14:paraId="118D5BC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7707ADBF" w14:textId="14CE4A76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Monthly </w:t>
            </w:r>
            <w:r w:rsidR="00B935E0">
              <w:rPr>
                <w:rFonts w:ascii="Arial" w:hAnsi="Arial" w:cs="Arial"/>
                <w:lang w:val="en-ZA"/>
              </w:rPr>
              <w:t>i</w:t>
            </w:r>
            <w:r w:rsidRPr="00B92E10">
              <w:rPr>
                <w:rFonts w:ascii="Arial" w:hAnsi="Arial" w:cs="Arial"/>
                <w:lang w:val="en-ZA"/>
              </w:rPr>
              <w:t xml:space="preserve">ncome and </w:t>
            </w:r>
            <w:r w:rsidR="00B935E0">
              <w:rPr>
                <w:rFonts w:ascii="Arial" w:hAnsi="Arial" w:cs="Arial"/>
                <w:lang w:val="en-ZA"/>
              </w:rPr>
              <w:t>e</w:t>
            </w:r>
            <w:r w:rsidRPr="00B92E10">
              <w:rPr>
                <w:rFonts w:ascii="Arial" w:hAnsi="Arial" w:cs="Arial"/>
                <w:lang w:val="en-ZA"/>
              </w:rPr>
              <w:t xml:space="preserve">xpenditure </w:t>
            </w:r>
            <w:r w:rsidR="00B935E0">
              <w:rPr>
                <w:rFonts w:ascii="Arial" w:hAnsi="Arial" w:cs="Arial"/>
                <w:lang w:val="en-ZA"/>
              </w:rPr>
              <w:t>s</w:t>
            </w:r>
            <w:r w:rsidRPr="00B92E10">
              <w:rPr>
                <w:rFonts w:ascii="Arial" w:hAnsi="Arial" w:cs="Arial"/>
                <w:lang w:val="en-ZA"/>
              </w:rPr>
              <w:t>tatements</w:t>
            </w:r>
          </w:p>
          <w:p w14:paraId="7CA17643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942EE89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7C5E3E5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357E35B8" w14:textId="77777777" w:rsidTr="006A3B7C">
        <w:tc>
          <w:tcPr>
            <w:tcW w:w="3005" w:type="dxa"/>
            <w:vMerge/>
          </w:tcPr>
          <w:p w14:paraId="7ED8D893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5FF972B7" w14:textId="4FE23A4C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Monthly </w:t>
            </w:r>
            <w:r w:rsidR="00B935E0">
              <w:rPr>
                <w:rFonts w:ascii="Arial" w:hAnsi="Arial" w:cs="Arial"/>
                <w:lang w:val="en-ZA"/>
              </w:rPr>
              <w:t>r</w:t>
            </w:r>
            <w:r w:rsidRPr="00B92E10">
              <w:rPr>
                <w:rFonts w:ascii="Arial" w:hAnsi="Arial" w:cs="Arial"/>
                <w:lang w:val="en-ZA"/>
              </w:rPr>
              <w:t xml:space="preserve">econciliation </w:t>
            </w:r>
            <w:r w:rsidR="00B935E0">
              <w:rPr>
                <w:rFonts w:ascii="Arial" w:hAnsi="Arial" w:cs="Arial"/>
                <w:lang w:val="en-ZA"/>
              </w:rPr>
              <w:t>s</w:t>
            </w:r>
            <w:r w:rsidRPr="00B92E10">
              <w:rPr>
                <w:rFonts w:ascii="Arial" w:hAnsi="Arial" w:cs="Arial"/>
                <w:lang w:val="en-ZA"/>
              </w:rPr>
              <w:t>tatements</w:t>
            </w:r>
          </w:p>
          <w:p w14:paraId="7FB2C54C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0847E74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497F58CB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02A1DB7F" w14:textId="77777777" w:rsidTr="006A3B7C">
        <w:tc>
          <w:tcPr>
            <w:tcW w:w="3005" w:type="dxa"/>
            <w:vMerge/>
          </w:tcPr>
          <w:p w14:paraId="45DFA2B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2F733721" w14:textId="53683942" w:rsidR="00135B0B" w:rsidRPr="00B92E10" w:rsidRDefault="00BB041C" w:rsidP="006A3B7C">
            <w:pPr>
              <w:rPr>
                <w:rFonts w:ascii="Arial" w:hAnsi="Arial" w:cs="Arial"/>
                <w:lang w:val="en-ZA"/>
              </w:rPr>
            </w:pPr>
            <w:r>
              <w:rPr>
                <w:rFonts w:ascii="Arial" w:hAnsi="Arial" w:cs="Arial"/>
                <w:lang w:val="en-ZA"/>
              </w:rPr>
              <w:t>Authorised s</w:t>
            </w:r>
            <w:r w:rsidR="00135B0B" w:rsidRPr="00B92E10">
              <w:rPr>
                <w:rFonts w:ascii="Arial" w:hAnsi="Arial" w:cs="Arial"/>
                <w:lang w:val="en-ZA"/>
              </w:rPr>
              <w:t xml:space="preserve">ignatories of the </w:t>
            </w:r>
            <w:r w:rsidR="00B935E0">
              <w:rPr>
                <w:rFonts w:ascii="Arial" w:hAnsi="Arial" w:cs="Arial"/>
                <w:lang w:val="en-ZA"/>
              </w:rPr>
              <w:t>b</w:t>
            </w:r>
            <w:r w:rsidR="00135B0B" w:rsidRPr="00B92E10">
              <w:rPr>
                <w:rFonts w:ascii="Arial" w:hAnsi="Arial" w:cs="Arial"/>
                <w:lang w:val="en-ZA"/>
              </w:rPr>
              <w:t xml:space="preserve">ank </w:t>
            </w:r>
            <w:r w:rsidR="00B935E0">
              <w:rPr>
                <w:rFonts w:ascii="Arial" w:hAnsi="Arial" w:cs="Arial"/>
                <w:lang w:val="en-ZA"/>
              </w:rPr>
              <w:t>a</w:t>
            </w:r>
            <w:r w:rsidR="00135B0B" w:rsidRPr="00B92E10">
              <w:rPr>
                <w:rFonts w:ascii="Arial" w:hAnsi="Arial" w:cs="Arial"/>
                <w:lang w:val="en-ZA"/>
              </w:rPr>
              <w:t>ccount</w:t>
            </w:r>
          </w:p>
          <w:p w14:paraId="7216BA3D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CF39A69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877AFD8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44E162A6" w14:textId="77777777" w:rsidTr="006A3B7C">
        <w:tc>
          <w:tcPr>
            <w:tcW w:w="3005" w:type="dxa"/>
            <w:vMerge/>
          </w:tcPr>
          <w:p w14:paraId="166E4B7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2050D94A" w14:textId="07BF9F66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Records of </w:t>
            </w:r>
            <w:r w:rsidR="00B935E0">
              <w:rPr>
                <w:rFonts w:ascii="Arial" w:hAnsi="Arial" w:cs="Arial"/>
                <w:lang w:val="en-ZA"/>
              </w:rPr>
              <w:t>e</w:t>
            </w:r>
            <w:r w:rsidRPr="00B92E10">
              <w:rPr>
                <w:rFonts w:ascii="Arial" w:hAnsi="Arial" w:cs="Arial"/>
                <w:lang w:val="en-ZA"/>
              </w:rPr>
              <w:t xml:space="preserve">xemption from </w:t>
            </w:r>
            <w:r w:rsidR="00B935E0">
              <w:rPr>
                <w:rFonts w:ascii="Arial" w:hAnsi="Arial" w:cs="Arial"/>
                <w:lang w:val="en-ZA"/>
              </w:rPr>
              <w:t>s</w:t>
            </w:r>
            <w:r w:rsidRPr="00B92E10">
              <w:rPr>
                <w:rFonts w:ascii="Arial" w:hAnsi="Arial" w:cs="Arial"/>
                <w:lang w:val="en-ZA"/>
              </w:rPr>
              <w:t xml:space="preserve">chool </w:t>
            </w:r>
            <w:r w:rsidR="00B935E0">
              <w:rPr>
                <w:rFonts w:ascii="Arial" w:hAnsi="Arial" w:cs="Arial"/>
                <w:lang w:val="en-ZA"/>
              </w:rPr>
              <w:t>f</w:t>
            </w:r>
            <w:r w:rsidRPr="00B92E10">
              <w:rPr>
                <w:rFonts w:ascii="Arial" w:hAnsi="Arial" w:cs="Arial"/>
                <w:lang w:val="en-ZA"/>
              </w:rPr>
              <w:t>ees</w:t>
            </w:r>
          </w:p>
          <w:p w14:paraId="58ACAEF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3C04331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1DEA15E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135B0B" w:rsidRPr="00D35A29" w14:paraId="70A5A7A3" w14:textId="77777777" w:rsidTr="006A3B7C">
        <w:tc>
          <w:tcPr>
            <w:tcW w:w="3005" w:type="dxa"/>
            <w:vMerge/>
          </w:tcPr>
          <w:p w14:paraId="1592496F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2C56BAB6" w14:textId="77777777" w:rsidR="00135B0B" w:rsidRDefault="00CA501C" w:rsidP="00CA501C">
            <w:pPr>
              <w:rPr>
                <w:rFonts w:ascii="Arial" w:hAnsi="Arial" w:cs="Arial"/>
                <w:lang w:val="en-ZA"/>
              </w:rPr>
            </w:pPr>
            <w:r>
              <w:rPr>
                <w:rFonts w:ascii="Arial" w:hAnsi="Arial" w:cs="Arial"/>
                <w:lang w:val="en-ZA"/>
              </w:rPr>
              <w:t>Other (specify)</w:t>
            </w:r>
          </w:p>
          <w:p w14:paraId="351DC890" w14:textId="0B0558CD" w:rsidR="00CA501C" w:rsidRPr="00B92E10" w:rsidRDefault="00CA501C" w:rsidP="00CA501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2A3FB54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7ED9623" w14:textId="77777777" w:rsidR="00135B0B" w:rsidRPr="00B92E10" w:rsidRDefault="00135B0B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AA3CBF" w:rsidRPr="00D35A29" w14:paraId="1477A393" w14:textId="77777777" w:rsidTr="000D58FC">
        <w:trPr>
          <w:trHeight w:val="432"/>
        </w:trPr>
        <w:tc>
          <w:tcPr>
            <w:tcW w:w="3005" w:type="dxa"/>
            <w:vMerge w:val="restart"/>
          </w:tcPr>
          <w:p w14:paraId="4319A775" w14:textId="05707A06" w:rsidR="00AA3CBF" w:rsidRPr="0099000D" w:rsidRDefault="00AA3CBF" w:rsidP="006A3B7C">
            <w:pPr>
              <w:rPr>
                <w:rFonts w:ascii="Arial" w:hAnsi="Arial" w:cs="Arial"/>
                <w:b/>
                <w:bCs/>
                <w:lang w:val="en-ZA"/>
              </w:rPr>
            </w:pPr>
            <w:r w:rsidRPr="0099000D">
              <w:rPr>
                <w:rFonts w:ascii="Arial" w:hAnsi="Arial" w:cs="Arial"/>
                <w:b/>
                <w:bCs/>
              </w:rPr>
              <w:t>4.2 Minutes of meetings (delete or add where necessary)</w:t>
            </w:r>
          </w:p>
        </w:tc>
        <w:tc>
          <w:tcPr>
            <w:tcW w:w="3005" w:type="dxa"/>
          </w:tcPr>
          <w:p w14:paraId="37E671C1" w14:textId="77777777" w:rsidR="00AA3CBF" w:rsidRPr="00730DBF" w:rsidRDefault="00AA3CBF" w:rsidP="006A3B7C">
            <w:pPr>
              <w:rPr>
                <w:rFonts w:ascii="Arial" w:hAnsi="Arial" w:cs="Arial"/>
              </w:rPr>
            </w:pPr>
            <w:r w:rsidRPr="00730DBF">
              <w:rPr>
                <w:rFonts w:ascii="Arial" w:hAnsi="Arial" w:cs="Arial"/>
              </w:rPr>
              <w:t>Executive Committee</w:t>
            </w:r>
          </w:p>
          <w:p w14:paraId="4A3A095F" w14:textId="26207A67" w:rsidR="00AA3CBF" w:rsidRPr="00730DBF" w:rsidRDefault="00AA3CBF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2F86617F" w14:textId="77777777" w:rsidR="00AA3CBF" w:rsidRPr="00B92E10" w:rsidRDefault="00AA3CBF" w:rsidP="006A3B7C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15712C3" w14:textId="77777777" w:rsidR="00AA3CBF" w:rsidRPr="00B92E10" w:rsidRDefault="00AA3CBF" w:rsidP="006A3B7C">
            <w:pPr>
              <w:rPr>
                <w:rFonts w:ascii="Arial" w:hAnsi="Arial" w:cs="Arial"/>
                <w:lang w:val="en-ZA"/>
              </w:rPr>
            </w:pPr>
          </w:p>
        </w:tc>
      </w:tr>
      <w:tr w:rsidR="002C297C" w:rsidRPr="00D35A29" w14:paraId="171647C6" w14:textId="77777777" w:rsidTr="00AA3CBF">
        <w:trPr>
          <w:trHeight w:val="602"/>
        </w:trPr>
        <w:tc>
          <w:tcPr>
            <w:tcW w:w="3005" w:type="dxa"/>
            <w:vMerge/>
          </w:tcPr>
          <w:p w14:paraId="3C935C04" w14:textId="77777777" w:rsidR="002C297C" w:rsidRPr="00730DBF" w:rsidRDefault="002C297C" w:rsidP="00AA3CBF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7C3DCA89" w14:textId="58A7EB2B" w:rsidR="002C297C" w:rsidRPr="00730DBF" w:rsidRDefault="002C297C" w:rsidP="00AA3CBF">
            <w:pPr>
              <w:pStyle w:val="NormalWeb"/>
              <w:rPr>
                <w:rFonts w:ascii="Arial" w:hAnsi="Arial" w:cs="Arial"/>
              </w:rPr>
            </w:pPr>
            <w:r w:rsidRPr="00730DBF">
              <w:rPr>
                <w:rFonts w:ascii="Arial" w:hAnsi="Arial" w:cs="Arial"/>
              </w:rPr>
              <w:t>Quarterly School Governing Body Meetings</w:t>
            </w:r>
          </w:p>
        </w:tc>
        <w:tc>
          <w:tcPr>
            <w:tcW w:w="1503" w:type="dxa"/>
          </w:tcPr>
          <w:p w14:paraId="698FD5BD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4E07AA1F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</w:tr>
      <w:tr w:rsidR="002C297C" w:rsidRPr="00D35A29" w14:paraId="5F9CE5BD" w14:textId="77777777" w:rsidTr="00AA3CBF">
        <w:trPr>
          <w:trHeight w:val="602"/>
        </w:trPr>
        <w:tc>
          <w:tcPr>
            <w:tcW w:w="3005" w:type="dxa"/>
            <w:vMerge/>
          </w:tcPr>
          <w:p w14:paraId="2DC13259" w14:textId="77777777" w:rsidR="002C297C" w:rsidRPr="00730DBF" w:rsidRDefault="002C297C" w:rsidP="00AA3CBF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67B556F2" w14:textId="39A2FB1B" w:rsidR="002C297C" w:rsidRPr="00730DBF" w:rsidRDefault="002C297C" w:rsidP="00AA3CBF">
            <w:pPr>
              <w:rPr>
                <w:rFonts w:ascii="Arial" w:hAnsi="Arial" w:cs="Arial"/>
              </w:rPr>
            </w:pPr>
            <w:r w:rsidRPr="00730DBF">
              <w:rPr>
                <w:rFonts w:ascii="Arial" w:hAnsi="Arial" w:cs="Arial"/>
              </w:rPr>
              <w:t>Parents, learners and other staff</w:t>
            </w:r>
          </w:p>
        </w:tc>
        <w:tc>
          <w:tcPr>
            <w:tcW w:w="1503" w:type="dxa"/>
          </w:tcPr>
          <w:p w14:paraId="32D58138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43CB0C1F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</w:tr>
      <w:tr w:rsidR="002C297C" w:rsidRPr="00D35A29" w14:paraId="40DF00CA" w14:textId="77777777" w:rsidTr="00AA3CBF">
        <w:trPr>
          <w:trHeight w:val="602"/>
        </w:trPr>
        <w:tc>
          <w:tcPr>
            <w:tcW w:w="3005" w:type="dxa"/>
            <w:vMerge/>
          </w:tcPr>
          <w:p w14:paraId="212673C1" w14:textId="77777777" w:rsidR="002C297C" w:rsidRPr="00730DBF" w:rsidRDefault="002C297C" w:rsidP="00AA3CBF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5B3382C3" w14:textId="4925D1A7" w:rsidR="002C297C" w:rsidRPr="00730DBF" w:rsidRDefault="002C297C" w:rsidP="00AA3CBF">
            <w:pPr>
              <w:pStyle w:val="NormalWeb"/>
              <w:rPr>
                <w:rFonts w:ascii="Arial" w:hAnsi="Arial" w:cs="Arial"/>
              </w:rPr>
            </w:pPr>
            <w:r w:rsidRPr="00730DBF">
              <w:rPr>
                <w:rFonts w:ascii="Arial" w:hAnsi="Arial" w:cs="Arial"/>
              </w:rPr>
              <w:t>Special meetings</w:t>
            </w:r>
          </w:p>
        </w:tc>
        <w:tc>
          <w:tcPr>
            <w:tcW w:w="1503" w:type="dxa"/>
          </w:tcPr>
          <w:p w14:paraId="622C4FE6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9021B52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</w:tr>
      <w:tr w:rsidR="002C297C" w:rsidRPr="00D35A29" w14:paraId="63E1153E" w14:textId="77777777" w:rsidTr="00AA3CBF">
        <w:trPr>
          <w:trHeight w:val="602"/>
        </w:trPr>
        <w:tc>
          <w:tcPr>
            <w:tcW w:w="3005" w:type="dxa"/>
            <w:vMerge/>
          </w:tcPr>
          <w:p w14:paraId="462E23B8" w14:textId="77777777" w:rsidR="002C297C" w:rsidRPr="00730DBF" w:rsidRDefault="002C297C" w:rsidP="00AA3CBF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731D179E" w14:textId="5FFE4773" w:rsidR="002C297C" w:rsidRPr="00730DBF" w:rsidRDefault="002C297C" w:rsidP="00AA3CBF">
            <w:pPr>
              <w:pStyle w:val="NormalWeb"/>
              <w:rPr>
                <w:rFonts w:ascii="Arial" w:hAnsi="Arial" w:cs="Arial"/>
              </w:rPr>
            </w:pPr>
            <w:r w:rsidRPr="00730DBF">
              <w:rPr>
                <w:rFonts w:ascii="Arial" w:hAnsi="Arial" w:cs="Arial"/>
              </w:rPr>
              <w:t>Annual general meetings</w:t>
            </w:r>
          </w:p>
        </w:tc>
        <w:tc>
          <w:tcPr>
            <w:tcW w:w="1503" w:type="dxa"/>
          </w:tcPr>
          <w:p w14:paraId="3E1FF711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6B562BF4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</w:tr>
      <w:tr w:rsidR="002C297C" w:rsidRPr="00D35A29" w14:paraId="2AF923B1" w14:textId="77777777" w:rsidTr="00AA3CBF">
        <w:trPr>
          <w:trHeight w:val="602"/>
        </w:trPr>
        <w:tc>
          <w:tcPr>
            <w:tcW w:w="3005" w:type="dxa"/>
            <w:vMerge/>
          </w:tcPr>
          <w:p w14:paraId="4CF8D10D" w14:textId="77777777" w:rsidR="002C297C" w:rsidRPr="00730DBF" w:rsidRDefault="002C297C" w:rsidP="00AA3CBF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0078BE49" w14:textId="7FD90CB4" w:rsidR="002C297C" w:rsidRPr="00730DBF" w:rsidRDefault="002C297C" w:rsidP="00AA3CBF">
            <w:pPr>
              <w:pStyle w:val="NormalWeb"/>
              <w:rPr>
                <w:rFonts w:ascii="Arial" w:hAnsi="Arial" w:cs="Arial"/>
              </w:rPr>
            </w:pPr>
            <w:r w:rsidRPr="00730DBF">
              <w:rPr>
                <w:rFonts w:ascii="Arial" w:hAnsi="Arial" w:cs="Arial"/>
              </w:rPr>
              <w:t>Committee meetings</w:t>
            </w:r>
          </w:p>
        </w:tc>
        <w:tc>
          <w:tcPr>
            <w:tcW w:w="1503" w:type="dxa"/>
          </w:tcPr>
          <w:p w14:paraId="3328B2D7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B619E0D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</w:tr>
      <w:tr w:rsidR="002C297C" w:rsidRPr="00D35A29" w14:paraId="75170F12" w14:textId="77777777" w:rsidTr="00AA3CBF">
        <w:trPr>
          <w:trHeight w:val="602"/>
        </w:trPr>
        <w:tc>
          <w:tcPr>
            <w:tcW w:w="3005" w:type="dxa"/>
            <w:vMerge/>
          </w:tcPr>
          <w:p w14:paraId="32DAF9B2" w14:textId="77777777" w:rsidR="002C297C" w:rsidRPr="00730DBF" w:rsidRDefault="002C297C" w:rsidP="00AA3CBF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15A9E494" w14:textId="795E8B8D" w:rsidR="002C297C" w:rsidRPr="00730DBF" w:rsidRDefault="002C297C" w:rsidP="00AA3CBF">
            <w:pPr>
              <w:pStyle w:val="NormalWeb"/>
              <w:rPr>
                <w:rFonts w:ascii="Arial" w:hAnsi="Arial" w:cs="Arial"/>
              </w:rPr>
            </w:pPr>
            <w:r w:rsidRPr="00730DBF">
              <w:rPr>
                <w:rFonts w:ascii="Arial" w:hAnsi="Arial" w:cs="Arial"/>
              </w:rPr>
              <w:t>Financial meetings</w:t>
            </w:r>
          </w:p>
        </w:tc>
        <w:tc>
          <w:tcPr>
            <w:tcW w:w="1503" w:type="dxa"/>
          </w:tcPr>
          <w:p w14:paraId="31B2BD1C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10DAF9E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</w:tr>
      <w:tr w:rsidR="002C297C" w:rsidRPr="00D35A29" w14:paraId="6D416A9E" w14:textId="77777777" w:rsidTr="00AA3CBF">
        <w:trPr>
          <w:trHeight w:val="602"/>
        </w:trPr>
        <w:tc>
          <w:tcPr>
            <w:tcW w:w="3005" w:type="dxa"/>
            <w:vMerge/>
          </w:tcPr>
          <w:p w14:paraId="10AA1B1B" w14:textId="77777777" w:rsidR="002C297C" w:rsidRPr="00730DBF" w:rsidRDefault="002C297C" w:rsidP="00AA3CBF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68DE8E22" w14:textId="52FE7608" w:rsidR="002C297C" w:rsidRPr="00730DBF" w:rsidRDefault="002C297C" w:rsidP="00AA3CBF">
            <w:pPr>
              <w:pStyle w:val="NormalWeb"/>
              <w:rPr>
                <w:rFonts w:ascii="Arial" w:hAnsi="Arial" w:cs="Arial"/>
              </w:rPr>
            </w:pPr>
            <w:r w:rsidRPr="00730DBF">
              <w:rPr>
                <w:rFonts w:ascii="Arial" w:hAnsi="Arial" w:cs="Arial"/>
              </w:rPr>
              <w:t>Disciplinary meetings</w:t>
            </w:r>
          </w:p>
        </w:tc>
        <w:tc>
          <w:tcPr>
            <w:tcW w:w="1503" w:type="dxa"/>
          </w:tcPr>
          <w:p w14:paraId="3CFF9873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4885569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</w:tr>
      <w:tr w:rsidR="002C297C" w:rsidRPr="00D35A29" w14:paraId="4CBC9921" w14:textId="77777777" w:rsidTr="00AA3CBF">
        <w:trPr>
          <w:trHeight w:val="602"/>
        </w:trPr>
        <w:tc>
          <w:tcPr>
            <w:tcW w:w="3005" w:type="dxa"/>
            <w:vMerge/>
          </w:tcPr>
          <w:p w14:paraId="01A42890" w14:textId="77777777" w:rsidR="002C297C" w:rsidRPr="00730DBF" w:rsidRDefault="002C297C" w:rsidP="00AA3CBF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11B4C4DA" w14:textId="18C5F29A" w:rsidR="002C297C" w:rsidRPr="00730DBF" w:rsidRDefault="002C297C" w:rsidP="00AA3CBF">
            <w:pPr>
              <w:pStyle w:val="NormalWeb"/>
              <w:rPr>
                <w:rFonts w:ascii="Arial" w:hAnsi="Arial" w:cs="Arial"/>
              </w:rPr>
            </w:pPr>
            <w:r w:rsidRPr="00730DBF">
              <w:rPr>
                <w:rFonts w:ascii="Arial" w:hAnsi="Arial" w:cs="Arial"/>
              </w:rPr>
              <w:t>Buildings, Grounds and Maintenance Committee</w:t>
            </w:r>
          </w:p>
        </w:tc>
        <w:tc>
          <w:tcPr>
            <w:tcW w:w="1503" w:type="dxa"/>
          </w:tcPr>
          <w:p w14:paraId="5EF09CF0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4FC17BF0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</w:tr>
      <w:tr w:rsidR="002C297C" w:rsidRPr="00D35A29" w14:paraId="5F772D24" w14:textId="77777777" w:rsidTr="00AA3CBF">
        <w:trPr>
          <w:trHeight w:val="602"/>
        </w:trPr>
        <w:tc>
          <w:tcPr>
            <w:tcW w:w="3005" w:type="dxa"/>
            <w:vMerge/>
          </w:tcPr>
          <w:p w14:paraId="7A4B52E3" w14:textId="77777777" w:rsidR="002C297C" w:rsidRPr="00730DBF" w:rsidRDefault="002C297C" w:rsidP="00AA3CBF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36B7CEBE" w14:textId="6BE0AC39" w:rsidR="002C297C" w:rsidRPr="00730DBF" w:rsidRDefault="002C297C" w:rsidP="00AA3CBF">
            <w:pPr>
              <w:pStyle w:val="NormalWeb"/>
              <w:rPr>
                <w:rFonts w:ascii="Arial" w:hAnsi="Arial" w:cs="Arial"/>
              </w:rPr>
            </w:pPr>
            <w:r w:rsidRPr="00730DBF">
              <w:rPr>
                <w:rFonts w:ascii="Arial" w:hAnsi="Arial" w:cs="Arial"/>
              </w:rPr>
              <w:t>Extra</w:t>
            </w:r>
            <w:r>
              <w:rPr>
                <w:rFonts w:ascii="Arial" w:hAnsi="Arial" w:cs="Arial"/>
              </w:rPr>
              <w:t>curricular</w:t>
            </w:r>
            <w:r w:rsidRPr="00730DBF">
              <w:rPr>
                <w:rFonts w:ascii="Arial" w:hAnsi="Arial" w:cs="Arial"/>
              </w:rPr>
              <w:t xml:space="preserve"> activities</w:t>
            </w:r>
          </w:p>
        </w:tc>
        <w:tc>
          <w:tcPr>
            <w:tcW w:w="1503" w:type="dxa"/>
          </w:tcPr>
          <w:p w14:paraId="448327AA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6957A06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</w:tr>
      <w:tr w:rsidR="002C297C" w:rsidRPr="00D35A29" w14:paraId="1B74C323" w14:textId="77777777" w:rsidTr="00AA3CBF">
        <w:trPr>
          <w:trHeight w:val="602"/>
        </w:trPr>
        <w:tc>
          <w:tcPr>
            <w:tcW w:w="3005" w:type="dxa"/>
            <w:vMerge/>
          </w:tcPr>
          <w:p w14:paraId="7A0BACBE" w14:textId="77777777" w:rsidR="002C297C" w:rsidRPr="00730DBF" w:rsidRDefault="002C297C" w:rsidP="00AA3CBF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2CEF0018" w14:textId="088C054B" w:rsidR="002C297C" w:rsidRPr="00730DBF" w:rsidRDefault="002C297C" w:rsidP="00AA3CBF">
            <w:pPr>
              <w:pStyle w:val="NormalWeb"/>
              <w:rPr>
                <w:rFonts w:ascii="Arial" w:hAnsi="Arial" w:cs="Arial"/>
              </w:rPr>
            </w:pPr>
            <w:r w:rsidRPr="00730DBF">
              <w:rPr>
                <w:rFonts w:ascii="Arial" w:hAnsi="Arial" w:cs="Arial"/>
              </w:rPr>
              <w:t>Fundraising Committee</w:t>
            </w:r>
          </w:p>
        </w:tc>
        <w:tc>
          <w:tcPr>
            <w:tcW w:w="1503" w:type="dxa"/>
          </w:tcPr>
          <w:p w14:paraId="67E350FD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16A6E390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</w:tr>
      <w:tr w:rsidR="002C297C" w:rsidRPr="00D35A29" w14:paraId="63041696" w14:textId="77777777" w:rsidTr="00AA3CBF">
        <w:trPr>
          <w:trHeight w:val="602"/>
        </w:trPr>
        <w:tc>
          <w:tcPr>
            <w:tcW w:w="3005" w:type="dxa"/>
            <w:vMerge/>
          </w:tcPr>
          <w:p w14:paraId="696ED58D" w14:textId="77777777" w:rsidR="002C297C" w:rsidRPr="00730DBF" w:rsidRDefault="002C297C" w:rsidP="00AA3CBF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5C037922" w14:textId="540FA5DE" w:rsidR="002C297C" w:rsidRPr="00730DBF" w:rsidRDefault="002C297C" w:rsidP="00AA3CBF">
            <w:pPr>
              <w:pStyle w:val="NormalWeb"/>
              <w:rPr>
                <w:rFonts w:ascii="Arial" w:hAnsi="Arial" w:cs="Arial"/>
              </w:rPr>
            </w:pPr>
            <w:r w:rsidRPr="00730DBF">
              <w:rPr>
                <w:rFonts w:ascii="Arial" w:hAnsi="Arial" w:cs="Arial"/>
              </w:rPr>
              <w:t>Other (specify)</w:t>
            </w:r>
          </w:p>
        </w:tc>
        <w:tc>
          <w:tcPr>
            <w:tcW w:w="1503" w:type="dxa"/>
          </w:tcPr>
          <w:p w14:paraId="0C4AF14F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2182304" w14:textId="77777777" w:rsidR="002C297C" w:rsidRPr="00B92E10" w:rsidRDefault="002C297C" w:rsidP="00AA3CBF">
            <w:pPr>
              <w:rPr>
                <w:rFonts w:ascii="Arial" w:hAnsi="Arial" w:cs="Arial"/>
                <w:lang w:val="en-ZA"/>
              </w:rPr>
            </w:pPr>
          </w:p>
        </w:tc>
      </w:tr>
      <w:tr w:rsidR="00AA3CBF" w:rsidRPr="00D35A29" w14:paraId="5355C614" w14:textId="77777777" w:rsidTr="006A3B7C">
        <w:tc>
          <w:tcPr>
            <w:tcW w:w="3005" w:type="dxa"/>
            <w:vMerge w:val="restart"/>
          </w:tcPr>
          <w:p w14:paraId="70A78AF3" w14:textId="174C19F3" w:rsidR="00AA3CBF" w:rsidRPr="00B92E10" w:rsidRDefault="00AA3CBF" w:rsidP="00AA3CBF">
            <w:pPr>
              <w:rPr>
                <w:rFonts w:ascii="Arial" w:hAnsi="Arial" w:cs="Arial"/>
                <w:b/>
                <w:lang w:val="en-ZA"/>
              </w:rPr>
            </w:pPr>
            <w:r w:rsidRPr="00B92E10">
              <w:rPr>
                <w:rFonts w:ascii="Arial" w:hAnsi="Arial" w:cs="Arial"/>
                <w:b/>
                <w:lang w:val="en-ZA"/>
              </w:rPr>
              <w:t xml:space="preserve">5. Maintenance and </w:t>
            </w:r>
            <w:r>
              <w:rPr>
                <w:rFonts w:ascii="Arial" w:hAnsi="Arial" w:cs="Arial"/>
                <w:b/>
                <w:lang w:val="en-ZA"/>
              </w:rPr>
              <w:lastRenderedPageBreak/>
              <w:t>p</w:t>
            </w:r>
            <w:r w:rsidRPr="00B92E10">
              <w:rPr>
                <w:rFonts w:ascii="Arial" w:hAnsi="Arial" w:cs="Arial"/>
                <w:b/>
                <w:lang w:val="en-ZA"/>
              </w:rPr>
              <w:t xml:space="preserve">rocurement of </w:t>
            </w:r>
            <w:r>
              <w:rPr>
                <w:rFonts w:ascii="Arial" w:hAnsi="Arial" w:cs="Arial"/>
                <w:b/>
                <w:lang w:val="en-ZA"/>
              </w:rPr>
              <w:t>s</w:t>
            </w:r>
            <w:r w:rsidRPr="00B92E10">
              <w:rPr>
                <w:rFonts w:ascii="Arial" w:hAnsi="Arial" w:cs="Arial"/>
                <w:b/>
                <w:lang w:val="en-ZA"/>
              </w:rPr>
              <w:t xml:space="preserve">chool </w:t>
            </w:r>
            <w:r>
              <w:rPr>
                <w:rFonts w:ascii="Arial" w:hAnsi="Arial" w:cs="Arial"/>
                <w:b/>
                <w:lang w:val="en-ZA"/>
              </w:rPr>
              <w:t>a</w:t>
            </w:r>
            <w:r w:rsidRPr="00B92E10">
              <w:rPr>
                <w:rFonts w:ascii="Arial" w:hAnsi="Arial" w:cs="Arial"/>
                <w:b/>
                <w:lang w:val="en-ZA"/>
              </w:rPr>
              <w:t xml:space="preserve">ssets </w:t>
            </w:r>
          </w:p>
          <w:p w14:paraId="668A7C98" w14:textId="77777777" w:rsidR="00AA3CBF" w:rsidRPr="00B92E10" w:rsidRDefault="00AA3CBF" w:rsidP="00AA3CBF">
            <w:pPr>
              <w:rPr>
                <w:rFonts w:ascii="Arial" w:hAnsi="Arial" w:cs="Arial"/>
                <w:b/>
                <w:lang w:val="en-ZA"/>
              </w:rPr>
            </w:pPr>
          </w:p>
        </w:tc>
        <w:tc>
          <w:tcPr>
            <w:tcW w:w="3005" w:type="dxa"/>
          </w:tcPr>
          <w:p w14:paraId="69DAB7D8" w14:textId="5D8C3CF1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lastRenderedPageBreak/>
              <w:t xml:space="preserve">Procurement </w:t>
            </w:r>
            <w:r>
              <w:rPr>
                <w:rFonts w:ascii="Arial" w:hAnsi="Arial" w:cs="Arial"/>
                <w:lang w:val="en-ZA"/>
              </w:rPr>
              <w:t>p</w:t>
            </w:r>
            <w:r w:rsidRPr="00B92E10">
              <w:rPr>
                <w:rFonts w:ascii="Arial" w:hAnsi="Arial" w:cs="Arial"/>
                <w:lang w:val="en-ZA"/>
              </w:rPr>
              <w:t>lan</w:t>
            </w:r>
          </w:p>
          <w:p w14:paraId="06CBD780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551710E8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0F07217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</w:tr>
      <w:tr w:rsidR="00AA3CBF" w:rsidRPr="00D35A29" w14:paraId="78CE98D3" w14:textId="77777777" w:rsidTr="006A3B7C">
        <w:trPr>
          <w:trHeight w:val="562"/>
        </w:trPr>
        <w:tc>
          <w:tcPr>
            <w:tcW w:w="3005" w:type="dxa"/>
            <w:vMerge/>
          </w:tcPr>
          <w:p w14:paraId="1C9CD27F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474414D3" w14:textId="680AD632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Asset </w:t>
            </w:r>
            <w:r>
              <w:rPr>
                <w:rFonts w:ascii="Arial" w:hAnsi="Arial" w:cs="Arial"/>
                <w:lang w:val="en-ZA"/>
              </w:rPr>
              <w:t>r</w:t>
            </w:r>
            <w:r w:rsidRPr="00B92E10">
              <w:rPr>
                <w:rFonts w:ascii="Arial" w:hAnsi="Arial" w:cs="Arial"/>
                <w:lang w:val="en-ZA"/>
              </w:rPr>
              <w:t>egister</w:t>
            </w:r>
          </w:p>
        </w:tc>
        <w:tc>
          <w:tcPr>
            <w:tcW w:w="1503" w:type="dxa"/>
          </w:tcPr>
          <w:p w14:paraId="19DFAF75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55AD5F3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</w:tr>
      <w:tr w:rsidR="00AA3CBF" w:rsidRPr="00D35A29" w14:paraId="42B61D95" w14:textId="77777777" w:rsidTr="006A3B7C">
        <w:tc>
          <w:tcPr>
            <w:tcW w:w="3005" w:type="dxa"/>
            <w:vMerge w:val="restart"/>
          </w:tcPr>
          <w:p w14:paraId="28C9D6C8" w14:textId="02C8248B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b/>
                <w:lang w:val="en-ZA"/>
              </w:rPr>
              <w:t xml:space="preserve">6. Contact </w:t>
            </w:r>
            <w:r>
              <w:rPr>
                <w:rFonts w:ascii="Arial" w:hAnsi="Arial" w:cs="Arial"/>
                <w:b/>
                <w:lang w:val="en-ZA"/>
              </w:rPr>
              <w:t>d</w:t>
            </w:r>
            <w:r w:rsidRPr="00B92E10">
              <w:rPr>
                <w:rFonts w:ascii="Arial" w:hAnsi="Arial" w:cs="Arial"/>
                <w:b/>
                <w:lang w:val="en-ZA"/>
              </w:rPr>
              <w:t>etails</w:t>
            </w:r>
            <w:r w:rsidRPr="00B92E10">
              <w:rPr>
                <w:rFonts w:ascii="Arial" w:hAnsi="Arial" w:cs="Arial"/>
                <w:lang w:val="en-ZA"/>
              </w:rPr>
              <w:t xml:space="preserve"> </w:t>
            </w:r>
          </w:p>
        </w:tc>
        <w:tc>
          <w:tcPr>
            <w:tcW w:w="3005" w:type="dxa"/>
          </w:tcPr>
          <w:p w14:paraId="62418182" w14:textId="532E9CF2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Circuit </w:t>
            </w:r>
            <w:r>
              <w:rPr>
                <w:rFonts w:ascii="Arial" w:hAnsi="Arial" w:cs="Arial"/>
                <w:lang w:val="en-ZA"/>
              </w:rPr>
              <w:t>m</w:t>
            </w:r>
            <w:r w:rsidRPr="00B92E10">
              <w:rPr>
                <w:rFonts w:ascii="Arial" w:hAnsi="Arial" w:cs="Arial"/>
                <w:lang w:val="en-ZA"/>
              </w:rPr>
              <w:t>anager</w:t>
            </w:r>
          </w:p>
          <w:p w14:paraId="061243AD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05BB0976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3669D86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</w:tr>
      <w:tr w:rsidR="00AA3CBF" w:rsidRPr="00D35A29" w14:paraId="2260D59B" w14:textId="77777777" w:rsidTr="006A3B7C">
        <w:tc>
          <w:tcPr>
            <w:tcW w:w="3005" w:type="dxa"/>
            <w:vMerge/>
          </w:tcPr>
          <w:p w14:paraId="5F99B95D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276915A1" w14:textId="63EE4FF5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 xml:space="preserve">FEDSAS </w:t>
            </w:r>
            <w:r>
              <w:rPr>
                <w:rFonts w:ascii="Arial" w:hAnsi="Arial" w:cs="Arial"/>
                <w:lang w:val="en-ZA"/>
              </w:rPr>
              <w:t>p</w:t>
            </w:r>
            <w:r w:rsidRPr="00B92E10">
              <w:rPr>
                <w:rFonts w:ascii="Arial" w:hAnsi="Arial" w:cs="Arial"/>
                <w:lang w:val="en-ZA"/>
              </w:rPr>
              <w:t xml:space="preserve">rovincial </w:t>
            </w:r>
            <w:r>
              <w:rPr>
                <w:rFonts w:ascii="Arial" w:hAnsi="Arial" w:cs="Arial"/>
                <w:lang w:val="en-ZA"/>
              </w:rPr>
              <w:t>m</w:t>
            </w:r>
            <w:r w:rsidRPr="00B92E10">
              <w:rPr>
                <w:rFonts w:ascii="Arial" w:hAnsi="Arial" w:cs="Arial"/>
                <w:lang w:val="en-ZA"/>
              </w:rPr>
              <w:t>anager</w:t>
            </w:r>
          </w:p>
          <w:p w14:paraId="056F8A19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231194EF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48B62F9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</w:tr>
      <w:tr w:rsidR="00AA3CBF" w:rsidRPr="00D35A29" w14:paraId="595E7DA4" w14:textId="77777777" w:rsidTr="006A3B7C">
        <w:tc>
          <w:tcPr>
            <w:tcW w:w="3005" w:type="dxa"/>
          </w:tcPr>
          <w:p w14:paraId="77EF6B8E" w14:textId="41455DB4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3005" w:type="dxa"/>
          </w:tcPr>
          <w:p w14:paraId="6A511F7A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  <w:r w:rsidRPr="00B92E10">
              <w:rPr>
                <w:rFonts w:ascii="Arial" w:hAnsi="Arial" w:cs="Arial"/>
                <w:lang w:val="en-ZA"/>
              </w:rPr>
              <w:t>Other (specify)</w:t>
            </w:r>
          </w:p>
          <w:p w14:paraId="4C79A3DB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718FDB20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  <w:tc>
          <w:tcPr>
            <w:tcW w:w="1503" w:type="dxa"/>
          </w:tcPr>
          <w:p w14:paraId="36D66146" w14:textId="77777777" w:rsidR="00AA3CBF" w:rsidRPr="00B92E10" w:rsidRDefault="00AA3CBF" w:rsidP="00AA3CBF">
            <w:pPr>
              <w:rPr>
                <w:rFonts w:ascii="Arial" w:hAnsi="Arial" w:cs="Arial"/>
                <w:lang w:val="en-ZA"/>
              </w:rPr>
            </w:pPr>
          </w:p>
        </w:tc>
      </w:tr>
    </w:tbl>
    <w:p w14:paraId="1906D3CC" w14:textId="77777777" w:rsidR="00135B0B" w:rsidRPr="00B92E10" w:rsidRDefault="00135B0B" w:rsidP="00135B0B">
      <w:pPr>
        <w:rPr>
          <w:rFonts w:ascii="Arial" w:hAnsi="Arial" w:cs="Arial"/>
          <w:lang w:val="en-ZA"/>
        </w:rPr>
      </w:pPr>
    </w:p>
    <w:p w14:paraId="35F7FD12" w14:textId="77777777" w:rsidR="00FF1A0C" w:rsidRPr="00B92E10" w:rsidRDefault="00FF1A0C" w:rsidP="00412B97">
      <w:pPr>
        <w:rPr>
          <w:lang w:val="en-ZA"/>
        </w:rPr>
      </w:pPr>
    </w:p>
    <w:sectPr w:rsidR="00FF1A0C" w:rsidRPr="00B92E10" w:rsidSect="00272498">
      <w:headerReference w:type="default" r:id="rId8"/>
      <w:footerReference w:type="even" r:id="rId9"/>
      <w:footerReference w:type="default" r:id="rId10"/>
      <w:pgSz w:w="12240" w:h="15840"/>
      <w:pgMar w:top="1418" w:right="1418" w:bottom="1418" w:left="1418" w:header="28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B297F" w14:textId="77777777" w:rsidR="00EB1EA6" w:rsidRDefault="00EB1EA6">
      <w:r>
        <w:separator/>
      </w:r>
    </w:p>
  </w:endnote>
  <w:endnote w:type="continuationSeparator" w:id="0">
    <w:p w14:paraId="7765323D" w14:textId="77777777" w:rsidR="00EB1EA6" w:rsidRDefault="00EB1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FC676" w14:textId="77777777" w:rsidR="006A3B7C" w:rsidRDefault="006A3B7C" w:rsidP="00A745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AD8C6F" w14:textId="77777777" w:rsidR="006A3B7C" w:rsidRDefault="006A3B7C" w:rsidP="00A745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C3626" w14:textId="77777777" w:rsidR="006A3B7C" w:rsidRPr="003139C5" w:rsidRDefault="006A3B7C" w:rsidP="003139C5">
    <w:pPr>
      <w:pStyle w:val="Footer"/>
      <w:jc w:val="right"/>
      <w:rPr>
        <w:rFonts w:ascii="Arial" w:hAnsi="Arial" w:cs="Arial"/>
        <w:sz w:val="22"/>
        <w:szCs w:val="22"/>
      </w:rPr>
    </w:pPr>
  </w:p>
  <w:p w14:paraId="5D3639D4" w14:textId="77777777" w:rsidR="006A3B7C" w:rsidRPr="00CE3958" w:rsidRDefault="006A3B7C" w:rsidP="00CE3958">
    <w:pPr>
      <w:jc w:val="center"/>
      <w:rPr>
        <w:rFonts w:ascii="Arial" w:hAnsi="Arial" w:cs="Arial"/>
        <w:b/>
        <w:i/>
        <w:sz w:val="22"/>
        <w:szCs w:val="22"/>
      </w:rPr>
    </w:pPr>
    <w:r>
      <w:rPr>
        <w:rFonts w:ascii="Arial" w:hAnsi="Arial" w:cs="Arial"/>
        <w:b/>
        <w:i/>
        <w:sz w:val="22"/>
        <w:szCs w:val="22"/>
      </w:rPr>
      <w:t xml:space="preserve">"The </w:t>
    </w:r>
    <w:r>
      <w:rPr>
        <w:rFonts w:ascii="Arial" w:hAnsi="Arial" w:cs="Arial"/>
        <w:b/>
        <w:i/>
        <w:sz w:val="22"/>
        <w:szCs w:val="22"/>
      </w:rPr>
      <w:t>leader in school governance and management</w:t>
    </w:r>
    <w:r w:rsidRPr="00CE3958">
      <w:rPr>
        <w:rFonts w:ascii="Arial" w:hAnsi="Arial" w:cs="Arial"/>
        <w:b/>
        <w:i/>
        <w:sz w:val="22"/>
        <w:szCs w:val="22"/>
      </w:rPr>
      <w:t>"</w:t>
    </w:r>
  </w:p>
  <w:p w14:paraId="045554AF" w14:textId="77777777" w:rsidR="006A3B7C" w:rsidRPr="003139C5" w:rsidRDefault="006A3B7C" w:rsidP="003139C5">
    <w:pPr>
      <w:pStyle w:val="Footer"/>
      <w:jc w:val="right"/>
      <w:rPr>
        <w:rFonts w:ascii="Arial" w:hAnsi="Arial" w:cs="Arial"/>
        <w:sz w:val="22"/>
        <w:szCs w:val="22"/>
      </w:rPr>
    </w:pPr>
    <w:r w:rsidRPr="003139C5">
      <w:rPr>
        <w:rFonts w:ascii="Arial" w:hAnsi="Arial" w:cs="Arial"/>
        <w:b/>
        <w:sz w:val="22"/>
        <w:szCs w:val="22"/>
      </w:rPr>
      <w:fldChar w:fldCharType="begin"/>
    </w:r>
    <w:r w:rsidRPr="003139C5">
      <w:rPr>
        <w:rFonts w:ascii="Arial" w:hAnsi="Arial" w:cs="Arial"/>
        <w:b/>
        <w:sz w:val="22"/>
        <w:szCs w:val="22"/>
      </w:rPr>
      <w:instrText xml:space="preserve"> PAGE </w:instrText>
    </w:r>
    <w:r w:rsidRPr="003139C5">
      <w:rPr>
        <w:rFonts w:ascii="Arial" w:hAnsi="Arial" w:cs="Arial"/>
        <w:b/>
        <w:sz w:val="22"/>
        <w:szCs w:val="22"/>
      </w:rPr>
      <w:fldChar w:fldCharType="separate"/>
    </w:r>
    <w:r w:rsidR="00B92E10">
      <w:rPr>
        <w:rFonts w:ascii="Arial" w:hAnsi="Arial" w:cs="Arial"/>
        <w:b/>
        <w:noProof/>
        <w:sz w:val="22"/>
        <w:szCs w:val="22"/>
      </w:rPr>
      <w:t>1</w:t>
    </w:r>
    <w:r w:rsidRPr="003139C5">
      <w:rPr>
        <w:rFonts w:ascii="Arial" w:hAnsi="Arial" w:cs="Arial"/>
        <w:b/>
        <w:sz w:val="22"/>
        <w:szCs w:val="22"/>
      </w:rPr>
      <w:fldChar w:fldCharType="end"/>
    </w:r>
    <w:r>
      <w:rPr>
        <w:rFonts w:ascii="Arial" w:hAnsi="Arial" w:cs="Arial"/>
        <w:sz w:val="22"/>
        <w:szCs w:val="22"/>
      </w:rPr>
      <w:t xml:space="preserve"> of </w:t>
    </w:r>
    <w:r w:rsidRPr="003139C5">
      <w:rPr>
        <w:rFonts w:ascii="Arial" w:hAnsi="Arial" w:cs="Arial"/>
        <w:b/>
        <w:sz w:val="22"/>
        <w:szCs w:val="22"/>
      </w:rPr>
      <w:fldChar w:fldCharType="begin"/>
    </w:r>
    <w:r w:rsidRPr="003139C5">
      <w:rPr>
        <w:rFonts w:ascii="Arial" w:hAnsi="Arial" w:cs="Arial"/>
        <w:b/>
        <w:sz w:val="22"/>
        <w:szCs w:val="22"/>
      </w:rPr>
      <w:instrText xml:space="preserve"> NUMPAGES  </w:instrText>
    </w:r>
    <w:r w:rsidRPr="003139C5">
      <w:rPr>
        <w:rFonts w:ascii="Arial" w:hAnsi="Arial" w:cs="Arial"/>
        <w:b/>
        <w:sz w:val="22"/>
        <w:szCs w:val="22"/>
      </w:rPr>
      <w:fldChar w:fldCharType="separate"/>
    </w:r>
    <w:r w:rsidR="00B92E10">
      <w:rPr>
        <w:rFonts w:ascii="Arial" w:hAnsi="Arial" w:cs="Arial"/>
        <w:b/>
        <w:noProof/>
        <w:sz w:val="22"/>
        <w:szCs w:val="22"/>
      </w:rPr>
      <w:t>6</w:t>
    </w:r>
    <w:r w:rsidRPr="003139C5">
      <w:rPr>
        <w:rFonts w:ascii="Arial" w:hAnsi="Arial" w:cs="Arial"/>
        <w:b/>
        <w:sz w:val="22"/>
        <w:szCs w:val="22"/>
      </w:rPr>
      <w:fldChar w:fldCharType="end"/>
    </w:r>
  </w:p>
  <w:p w14:paraId="589E68CF" w14:textId="77777777" w:rsidR="006A3B7C" w:rsidRPr="00012587" w:rsidRDefault="006A3B7C" w:rsidP="003512BD">
    <w:pPr>
      <w:pStyle w:val="Footer"/>
      <w:jc w:val="center"/>
      <w:rPr>
        <w:rFonts w:ascii="Arial" w:hAnsi="Arial" w:cs="Arial"/>
        <w:sz w:val="22"/>
        <w:szCs w:val="22"/>
      </w:rPr>
    </w:pPr>
  </w:p>
  <w:p w14:paraId="50279F9F" w14:textId="77777777" w:rsidR="006A3B7C" w:rsidRPr="00012587" w:rsidRDefault="006A3B7C" w:rsidP="003512BD">
    <w:pPr>
      <w:pStyle w:val="Footer"/>
      <w:jc w:val="center"/>
      <w:rPr>
        <w:rFonts w:ascii="Arial" w:hAnsi="Arial" w:cs="Arial"/>
        <w:sz w:val="22"/>
        <w:szCs w:val="22"/>
      </w:rPr>
    </w:pPr>
  </w:p>
  <w:p w14:paraId="1B23691C" w14:textId="77777777" w:rsidR="006A3B7C" w:rsidRPr="00012587" w:rsidRDefault="006A3B7C" w:rsidP="003512BD">
    <w:pPr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Copyright</w:t>
    </w:r>
    <w:r w:rsidRPr="00012587">
      <w:rPr>
        <w:rFonts w:ascii="Arial" w:hAnsi="Arial" w:cs="Arial"/>
        <w:b/>
        <w:sz w:val="18"/>
        <w:szCs w:val="18"/>
      </w:rPr>
      <w:t xml:space="preserve"> FEDSAS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AB24A" w14:textId="77777777" w:rsidR="00EB1EA6" w:rsidRDefault="00EB1EA6">
      <w:r>
        <w:separator/>
      </w:r>
    </w:p>
  </w:footnote>
  <w:footnote w:type="continuationSeparator" w:id="0">
    <w:p w14:paraId="0E55F65D" w14:textId="77777777" w:rsidR="00EB1EA6" w:rsidRDefault="00EB1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FA63B" w14:textId="77777777" w:rsidR="006A3B7C" w:rsidRPr="000A6028" w:rsidRDefault="006A3B7C" w:rsidP="000A6028">
    <w:pPr>
      <w:pStyle w:val="Header"/>
      <w:ind w:right="360"/>
      <w:jc w:val="right"/>
      <w:rPr>
        <w:rFonts w:ascii="Arial" w:hAnsi="Arial" w:cs="Arial"/>
        <w:sz w:val="22"/>
        <w:szCs w:val="22"/>
      </w:rPr>
    </w:pPr>
    <w:r>
      <w:rPr>
        <w:noProof/>
        <w:lang w:val="en-ZA" w:eastAsia="en-ZA"/>
      </w:rPr>
      <w:drawing>
        <wp:inline distT="0" distB="0" distL="0" distR="0" wp14:anchorId="4AF56A55" wp14:editId="43FD1186">
          <wp:extent cx="1381125" cy="695325"/>
          <wp:effectExtent l="0" t="0" r="9525" b="9525"/>
          <wp:docPr id="1" name="Picture 1" descr="Fedsas Logo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dsas Logo cop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E91839" w14:textId="77777777" w:rsidR="006A3B7C" w:rsidRDefault="006A3B7C" w:rsidP="000A6028">
    <w:pPr>
      <w:pStyle w:val="Header"/>
      <w:ind w:right="360"/>
      <w:jc w:val="right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www.fedsas.org.za</w:t>
    </w:r>
  </w:p>
  <w:p w14:paraId="75532708" w14:textId="77777777" w:rsidR="006A3B7C" w:rsidRDefault="006A3B7C" w:rsidP="000A6028">
    <w:pPr>
      <w:pStyle w:val="Header"/>
      <w:ind w:right="360"/>
      <w:jc w:val="right"/>
      <w:rPr>
        <w:rFonts w:ascii="Arial" w:hAnsi="Arial" w:cs="Arial"/>
        <w:sz w:val="22"/>
        <w:szCs w:val="22"/>
      </w:rPr>
    </w:pPr>
  </w:p>
  <w:p w14:paraId="120D666E" w14:textId="77777777" w:rsidR="006A3B7C" w:rsidRPr="000A6028" w:rsidRDefault="006A3B7C" w:rsidP="000A6028">
    <w:pPr>
      <w:pStyle w:val="Header"/>
      <w:ind w:right="360"/>
      <w:jc w:val="right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3D24FE14"/>
    <w:lvl w:ilvl="0">
      <w:numFmt w:val="decimal"/>
      <w:lvlText w:val="*"/>
      <w:lvlJc w:val="left"/>
    </w:lvl>
  </w:abstractNum>
  <w:abstractNum w:abstractNumId="1" w15:restartNumberingAfterBreak="0">
    <w:nsid w:val="029666FE"/>
    <w:multiLevelType w:val="hybridMultilevel"/>
    <w:tmpl w:val="E990E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A4CE6"/>
    <w:multiLevelType w:val="hybridMultilevel"/>
    <w:tmpl w:val="019E4D2A"/>
    <w:lvl w:ilvl="0" w:tplc="9F5AAAE6">
      <w:start w:val="1"/>
      <w:numFmt w:val="decimal"/>
      <w:lvlText w:val="%1."/>
      <w:lvlJc w:val="left"/>
      <w:pPr>
        <w:ind w:left="1077" w:hanging="360"/>
      </w:pPr>
      <w:rPr>
        <w:b w:val="0"/>
      </w:rPr>
    </w:lvl>
    <w:lvl w:ilvl="1" w:tplc="1C090019" w:tentative="1">
      <w:start w:val="1"/>
      <w:numFmt w:val="lowerLetter"/>
      <w:lvlText w:val="%2."/>
      <w:lvlJc w:val="left"/>
      <w:pPr>
        <w:ind w:left="1797" w:hanging="360"/>
      </w:pPr>
    </w:lvl>
    <w:lvl w:ilvl="2" w:tplc="1C09001B" w:tentative="1">
      <w:start w:val="1"/>
      <w:numFmt w:val="lowerRoman"/>
      <w:lvlText w:val="%3."/>
      <w:lvlJc w:val="right"/>
      <w:pPr>
        <w:ind w:left="2517" w:hanging="180"/>
      </w:pPr>
    </w:lvl>
    <w:lvl w:ilvl="3" w:tplc="1C09000F" w:tentative="1">
      <w:start w:val="1"/>
      <w:numFmt w:val="decimal"/>
      <w:lvlText w:val="%4."/>
      <w:lvlJc w:val="left"/>
      <w:pPr>
        <w:ind w:left="3237" w:hanging="360"/>
      </w:pPr>
    </w:lvl>
    <w:lvl w:ilvl="4" w:tplc="1C090019" w:tentative="1">
      <w:start w:val="1"/>
      <w:numFmt w:val="lowerLetter"/>
      <w:lvlText w:val="%5."/>
      <w:lvlJc w:val="left"/>
      <w:pPr>
        <w:ind w:left="3957" w:hanging="360"/>
      </w:pPr>
    </w:lvl>
    <w:lvl w:ilvl="5" w:tplc="1C09001B" w:tentative="1">
      <w:start w:val="1"/>
      <w:numFmt w:val="lowerRoman"/>
      <w:lvlText w:val="%6."/>
      <w:lvlJc w:val="right"/>
      <w:pPr>
        <w:ind w:left="4677" w:hanging="180"/>
      </w:pPr>
    </w:lvl>
    <w:lvl w:ilvl="6" w:tplc="1C09000F" w:tentative="1">
      <w:start w:val="1"/>
      <w:numFmt w:val="decimal"/>
      <w:lvlText w:val="%7."/>
      <w:lvlJc w:val="left"/>
      <w:pPr>
        <w:ind w:left="5397" w:hanging="360"/>
      </w:pPr>
    </w:lvl>
    <w:lvl w:ilvl="7" w:tplc="1C090019" w:tentative="1">
      <w:start w:val="1"/>
      <w:numFmt w:val="lowerLetter"/>
      <w:lvlText w:val="%8."/>
      <w:lvlJc w:val="left"/>
      <w:pPr>
        <w:ind w:left="6117" w:hanging="360"/>
      </w:pPr>
    </w:lvl>
    <w:lvl w:ilvl="8" w:tplc="1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9D55A31"/>
    <w:multiLevelType w:val="hybridMultilevel"/>
    <w:tmpl w:val="A57AC394"/>
    <w:lvl w:ilvl="0" w:tplc="40BA820C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F79E1"/>
    <w:multiLevelType w:val="hybridMultilevel"/>
    <w:tmpl w:val="247613B2"/>
    <w:lvl w:ilvl="0" w:tplc="A0DE05F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24725D"/>
    <w:multiLevelType w:val="hybridMultilevel"/>
    <w:tmpl w:val="2D3835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17105"/>
    <w:multiLevelType w:val="hybridMultilevel"/>
    <w:tmpl w:val="E0DCF4E6"/>
    <w:lvl w:ilvl="0" w:tplc="D6B69752">
      <w:start w:val="1"/>
      <w:numFmt w:val="bullet"/>
      <w:pStyle w:val="FSBullets1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289A6764"/>
    <w:multiLevelType w:val="hybridMultilevel"/>
    <w:tmpl w:val="E6BA00D2"/>
    <w:lvl w:ilvl="0" w:tplc="9DCC4C7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081E0F"/>
    <w:multiLevelType w:val="hybridMultilevel"/>
    <w:tmpl w:val="9AF88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702489"/>
    <w:multiLevelType w:val="hybridMultilevel"/>
    <w:tmpl w:val="18EC6060"/>
    <w:lvl w:ilvl="0" w:tplc="CE2C2E8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56A7118">
      <w:numFmt w:val="none"/>
      <w:lvlText w:val=""/>
      <w:lvlJc w:val="left"/>
      <w:pPr>
        <w:tabs>
          <w:tab w:val="num" w:pos="360"/>
        </w:tabs>
      </w:pPr>
    </w:lvl>
    <w:lvl w:ilvl="2" w:tplc="3C8C3C9E">
      <w:numFmt w:val="none"/>
      <w:lvlText w:val=""/>
      <w:lvlJc w:val="left"/>
      <w:pPr>
        <w:tabs>
          <w:tab w:val="num" w:pos="360"/>
        </w:tabs>
      </w:pPr>
    </w:lvl>
    <w:lvl w:ilvl="3" w:tplc="D674BC04">
      <w:numFmt w:val="none"/>
      <w:lvlText w:val=""/>
      <w:lvlJc w:val="left"/>
      <w:pPr>
        <w:tabs>
          <w:tab w:val="num" w:pos="360"/>
        </w:tabs>
      </w:pPr>
    </w:lvl>
    <w:lvl w:ilvl="4" w:tplc="72AEF574">
      <w:numFmt w:val="none"/>
      <w:lvlText w:val=""/>
      <w:lvlJc w:val="left"/>
      <w:pPr>
        <w:tabs>
          <w:tab w:val="num" w:pos="360"/>
        </w:tabs>
      </w:pPr>
    </w:lvl>
    <w:lvl w:ilvl="5" w:tplc="EBB88FFA">
      <w:numFmt w:val="none"/>
      <w:lvlText w:val=""/>
      <w:lvlJc w:val="left"/>
      <w:pPr>
        <w:tabs>
          <w:tab w:val="num" w:pos="360"/>
        </w:tabs>
      </w:pPr>
    </w:lvl>
    <w:lvl w:ilvl="6" w:tplc="E80EEE64">
      <w:numFmt w:val="none"/>
      <w:lvlText w:val=""/>
      <w:lvlJc w:val="left"/>
      <w:pPr>
        <w:tabs>
          <w:tab w:val="num" w:pos="360"/>
        </w:tabs>
      </w:pPr>
    </w:lvl>
    <w:lvl w:ilvl="7" w:tplc="1E4A81CC">
      <w:numFmt w:val="none"/>
      <w:lvlText w:val=""/>
      <w:lvlJc w:val="left"/>
      <w:pPr>
        <w:tabs>
          <w:tab w:val="num" w:pos="360"/>
        </w:tabs>
      </w:pPr>
    </w:lvl>
    <w:lvl w:ilvl="8" w:tplc="EFFE6CFA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3BEC7A35"/>
    <w:multiLevelType w:val="hybridMultilevel"/>
    <w:tmpl w:val="66F083A4"/>
    <w:lvl w:ilvl="0" w:tplc="CEA4E84A">
      <w:start w:val="1"/>
      <w:numFmt w:val="decimal"/>
      <w:pStyle w:val="FSOpskr"/>
      <w:lvlText w:val="%1."/>
      <w:lvlJc w:val="left"/>
      <w:pPr>
        <w:ind w:left="720" w:hanging="360"/>
      </w:pPr>
      <w:rPr>
        <w:b w:val="0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EF5295"/>
    <w:multiLevelType w:val="hybridMultilevel"/>
    <w:tmpl w:val="EF180FAA"/>
    <w:lvl w:ilvl="0" w:tplc="1C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5BEC3C8D"/>
    <w:multiLevelType w:val="hybridMultilevel"/>
    <w:tmpl w:val="39EEF0A0"/>
    <w:lvl w:ilvl="0" w:tplc="C706D2F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B961A11"/>
    <w:multiLevelType w:val="multilevel"/>
    <w:tmpl w:val="15B89AF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 w15:restartNumberingAfterBreak="0">
    <w:nsid w:val="6E701BE5"/>
    <w:multiLevelType w:val="multilevel"/>
    <w:tmpl w:val="FEAEE1A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717030E9"/>
    <w:multiLevelType w:val="hybridMultilevel"/>
    <w:tmpl w:val="7F36C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BF7419"/>
    <w:multiLevelType w:val="hybridMultilevel"/>
    <w:tmpl w:val="79620998"/>
    <w:lvl w:ilvl="0" w:tplc="9F5AAAE6">
      <w:start w:val="1"/>
      <w:numFmt w:val="decimal"/>
      <w:lvlText w:val="%1."/>
      <w:lvlJc w:val="left"/>
      <w:pPr>
        <w:ind w:left="1077" w:hanging="360"/>
      </w:pPr>
      <w:rPr>
        <w:b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682F46"/>
    <w:multiLevelType w:val="hybridMultilevel"/>
    <w:tmpl w:val="B8B81C10"/>
    <w:lvl w:ilvl="0" w:tplc="9F5AAAE6">
      <w:start w:val="1"/>
      <w:numFmt w:val="decimal"/>
      <w:lvlText w:val="%1."/>
      <w:lvlJc w:val="left"/>
      <w:pPr>
        <w:ind w:left="1077" w:hanging="360"/>
      </w:pPr>
      <w:rPr>
        <w:b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BF7623"/>
    <w:multiLevelType w:val="hybridMultilevel"/>
    <w:tmpl w:val="3F343AE2"/>
    <w:lvl w:ilvl="0" w:tplc="AF5CD77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F752DB"/>
    <w:multiLevelType w:val="multilevel"/>
    <w:tmpl w:val="36DC141E"/>
    <w:lvl w:ilvl="0">
      <w:start w:val="1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0" w15:restartNumberingAfterBreak="0">
    <w:nsid w:val="7FFD5A8D"/>
    <w:multiLevelType w:val="hybridMultilevel"/>
    <w:tmpl w:val="D3C8582A"/>
    <w:lvl w:ilvl="0" w:tplc="FE048E34">
      <w:start w:val="1"/>
      <w:numFmt w:val="decimal"/>
      <w:lvlText w:val="%1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107488765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32"/>
        </w:rPr>
      </w:lvl>
    </w:lvlOverride>
  </w:num>
  <w:num w:numId="2" w16cid:durableId="82793922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8"/>
        </w:rPr>
      </w:lvl>
    </w:lvlOverride>
  </w:num>
  <w:num w:numId="3" w16cid:durableId="1192260308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0"/>
        </w:rPr>
      </w:lvl>
    </w:lvlOverride>
  </w:num>
  <w:num w:numId="4" w16cid:durableId="2135244623">
    <w:abstractNumId w:val="20"/>
  </w:num>
  <w:num w:numId="5" w16cid:durableId="1960987789">
    <w:abstractNumId w:val="18"/>
  </w:num>
  <w:num w:numId="6" w16cid:durableId="815336296">
    <w:abstractNumId w:val="3"/>
  </w:num>
  <w:num w:numId="7" w16cid:durableId="1068116769">
    <w:abstractNumId w:val="12"/>
  </w:num>
  <w:num w:numId="8" w16cid:durableId="228659355">
    <w:abstractNumId w:val="10"/>
  </w:num>
  <w:num w:numId="9" w16cid:durableId="1437335807">
    <w:abstractNumId w:val="10"/>
  </w:num>
  <w:num w:numId="10" w16cid:durableId="482160985">
    <w:abstractNumId w:val="10"/>
  </w:num>
  <w:num w:numId="11" w16cid:durableId="1859081434">
    <w:abstractNumId w:val="2"/>
  </w:num>
  <w:num w:numId="12" w16cid:durableId="356661835">
    <w:abstractNumId w:val="10"/>
  </w:num>
  <w:num w:numId="13" w16cid:durableId="44332215">
    <w:abstractNumId w:val="11"/>
  </w:num>
  <w:num w:numId="14" w16cid:durableId="920335409">
    <w:abstractNumId w:val="17"/>
  </w:num>
  <w:num w:numId="15" w16cid:durableId="1265454164">
    <w:abstractNumId w:val="16"/>
  </w:num>
  <w:num w:numId="16" w16cid:durableId="999118175">
    <w:abstractNumId w:val="6"/>
  </w:num>
  <w:num w:numId="17" w16cid:durableId="2082286489">
    <w:abstractNumId w:val="9"/>
  </w:num>
  <w:num w:numId="18" w16cid:durableId="1031423011">
    <w:abstractNumId w:val="14"/>
  </w:num>
  <w:num w:numId="19" w16cid:durableId="382825990">
    <w:abstractNumId w:val="13"/>
  </w:num>
  <w:num w:numId="20" w16cid:durableId="1990401487">
    <w:abstractNumId w:val="19"/>
  </w:num>
  <w:num w:numId="21" w16cid:durableId="1335448686">
    <w:abstractNumId w:val="7"/>
  </w:num>
  <w:num w:numId="22" w16cid:durableId="966660054">
    <w:abstractNumId w:val="4"/>
  </w:num>
  <w:num w:numId="23" w16cid:durableId="534661724">
    <w:abstractNumId w:val="8"/>
  </w:num>
  <w:num w:numId="24" w16cid:durableId="2070419843">
    <w:abstractNumId w:val="1"/>
  </w:num>
  <w:num w:numId="25" w16cid:durableId="428816442">
    <w:abstractNumId w:val="15"/>
  </w:num>
  <w:num w:numId="26" w16cid:durableId="19257275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C6E"/>
    <w:rsid w:val="00012587"/>
    <w:rsid w:val="000640D9"/>
    <w:rsid w:val="00066E91"/>
    <w:rsid w:val="000711F1"/>
    <w:rsid w:val="000A6028"/>
    <w:rsid w:val="000B0F3E"/>
    <w:rsid w:val="000D58FC"/>
    <w:rsid w:val="000E48A2"/>
    <w:rsid w:val="000F1113"/>
    <w:rsid w:val="000F687E"/>
    <w:rsid w:val="00103195"/>
    <w:rsid w:val="0010443B"/>
    <w:rsid w:val="0010580D"/>
    <w:rsid w:val="00105D03"/>
    <w:rsid w:val="00117E69"/>
    <w:rsid w:val="00135B0B"/>
    <w:rsid w:val="00142C94"/>
    <w:rsid w:val="00176960"/>
    <w:rsid w:val="00180643"/>
    <w:rsid w:val="001813A9"/>
    <w:rsid w:val="0019391B"/>
    <w:rsid w:val="001A1697"/>
    <w:rsid w:val="001D1D95"/>
    <w:rsid w:val="001F5A6C"/>
    <w:rsid w:val="0020663E"/>
    <w:rsid w:val="00210E59"/>
    <w:rsid w:val="0023178A"/>
    <w:rsid w:val="00240C6E"/>
    <w:rsid w:val="00256844"/>
    <w:rsid w:val="00270D6E"/>
    <w:rsid w:val="00271C19"/>
    <w:rsid w:val="00272498"/>
    <w:rsid w:val="00274C5E"/>
    <w:rsid w:val="002A2901"/>
    <w:rsid w:val="002C297C"/>
    <w:rsid w:val="002D7440"/>
    <w:rsid w:val="002E2482"/>
    <w:rsid w:val="003139C5"/>
    <w:rsid w:val="00322E5A"/>
    <w:rsid w:val="003512BD"/>
    <w:rsid w:val="00356E83"/>
    <w:rsid w:val="00362861"/>
    <w:rsid w:val="00380B47"/>
    <w:rsid w:val="003A5936"/>
    <w:rsid w:val="003C312D"/>
    <w:rsid w:val="003C6DCB"/>
    <w:rsid w:val="00412601"/>
    <w:rsid w:val="00412B97"/>
    <w:rsid w:val="00414B4F"/>
    <w:rsid w:val="004247BF"/>
    <w:rsid w:val="004552DB"/>
    <w:rsid w:val="00477CA0"/>
    <w:rsid w:val="0048516E"/>
    <w:rsid w:val="004C1FEF"/>
    <w:rsid w:val="004C45C6"/>
    <w:rsid w:val="005436B6"/>
    <w:rsid w:val="00545D43"/>
    <w:rsid w:val="005707E1"/>
    <w:rsid w:val="00576C49"/>
    <w:rsid w:val="00585B9F"/>
    <w:rsid w:val="00586A2C"/>
    <w:rsid w:val="00587C03"/>
    <w:rsid w:val="005B5782"/>
    <w:rsid w:val="005D3FD7"/>
    <w:rsid w:val="0060636F"/>
    <w:rsid w:val="0063784C"/>
    <w:rsid w:val="00661333"/>
    <w:rsid w:val="00667AA8"/>
    <w:rsid w:val="006A3B7C"/>
    <w:rsid w:val="006E5697"/>
    <w:rsid w:val="006F2457"/>
    <w:rsid w:val="006F6E75"/>
    <w:rsid w:val="00705AA6"/>
    <w:rsid w:val="00710BEF"/>
    <w:rsid w:val="00710C85"/>
    <w:rsid w:val="00730DBF"/>
    <w:rsid w:val="00740D81"/>
    <w:rsid w:val="00743ED9"/>
    <w:rsid w:val="00754054"/>
    <w:rsid w:val="00815C03"/>
    <w:rsid w:val="00822AB8"/>
    <w:rsid w:val="00870D27"/>
    <w:rsid w:val="008C3E09"/>
    <w:rsid w:val="008C6203"/>
    <w:rsid w:val="0090090F"/>
    <w:rsid w:val="0090302F"/>
    <w:rsid w:val="009207DE"/>
    <w:rsid w:val="00923C2C"/>
    <w:rsid w:val="00933826"/>
    <w:rsid w:val="00946123"/>
    <w:rsid w:val="009871E5"/>
    <w:rsid w:val="0099000D"/>
    <w:rsid w:val="009D7EF9"/>
    <w:rsid w:val="00A00A35"/>
    <w:rsid w:val="00A00FAC"/>
    <w:rsid w:val="00A569F3"/>
    <w:rsid w:val="00A651FE"/>
    <w:rsid w:val="00A6697D"/>
    <w:rsid w:val="00A74548"/>
    <w:rsid w:val="00AA3CBF"/>
    <w:rsid w:val="00AA77F0"/>
    <w:rsid w:val="00AF0623"/>
    <w:rsid w:val="00B117BC"/>
    <w:rsid w:val="00B161B5"/>
    <w:rsid w:val="00B16343"/>
    <w:rsid w:val="00B16367"/>
    <w:rsid w:val="00B336D9"/>
    <w:rsid w:val="00B51E3B"/>
    <w:rsid w:val="00B92E10"/>
    <w:rsid w:val="00B935E0"/>
    <w:rsid w:val="00BB003C"/>
    <w:rsid w:val="00BB041C"/>
    <w:rsid w:val="00BC0578"/>
    <w:rsid w:val="00C52DE4"/>
    <w:rsid w:val="00C56EF8"/>
    <w:rsid w:val="00C57484"/>
    <w:rsid w:val="00C630F1"/>
    <w:rsid w:val="00C66E0C"/>
    <w:rsid w:val="00CA501C"/>
    <w:rsid w:val="00CA509B"/>
    <w:rsid w:val="00CC4251"/>
    <w:rsid w:val="00CD4433"/>
    <w:rsid w:val="00CE0E5D"/>
    <w:rsid w:val="00CE3958"/>
    <w:rsid w:val="00CF1F7F"/>
    <w:rsid w:val="00D336AE"/>
    <w:rsid w:val="00D35A29"/>
    <w:rsid w:val="00D40CCF"/>
    <w:rsid w:val="00D5038E"/>
    <w:rsid w:val="00D62832"/>
    <w:rsid w:val="00DA3AC8"/>
    <w:rsid w:val="00DB0734"/>
    <w:rsid w:val="00DD44FE"/>
    <w:rsid w:val="00DE03A4"/>
    <w:rsid w:val="00DF491C"/>
    <w:rsid w:val="00E20B28"/>
    <w:rsid w:val="00E774B6"/>
    <w:rsid w:val="00EB1EA6"/>
    <w:rsid w:val="00EB3075"/>
    <w:rsid w:val="00EE7608"/>
    <w:rsid w:val="00EF3986"/>
    <w:rsid w:val="00EF7135"/>
    <w:rsid w:val="00F25528"/>
    <w:rsid w:val="00F47356"/>
    <w:rsid w:val="00F7348E"/>
    <w:rsid w:val="00F75A9C"/>
    <w:rsid w:val="00F80055"/>
    <w:rsid w:val="00FA74A3"/>
    <w:rsid w:val="00FB328C"/>
    <w:rsid w:val="00FF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0B89E055"/>
  <w15:docId w15:val="{EA5B95A5-1C53-4B6F-B337-70712859F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78A"/>
    <w:rPr>
      <w:sz w:val="24"/>
      <w:szCs w:val="24"/>
      <w:lang w:val="af-ZA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45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443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7454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74548"/>
  </w:style>
  <w:style w:type="paragraph" w:styleId="FootnoteText">
    <w:name w:val="footnote text"/>
    <w:basedOn w:val="Normal"/>
    <w:semiHidden/>
    <w:rsid w:val="000F687E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0F687E"/>
    <w:rPr>
      <w:vertAlign w:val="superscript"/>
    </w:rPr>
  </w:style>
  <w:style w:type="paragraph" w:styleId="BalloonText">
    <w:name w:val="Balloon Text"/>
    <w:basedOn w:val="Normal"/>
    <w:semiHidden/>
    <w:rsid w:val="008C3E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8C3E09"/>
    <w:pPr>
      <w:tabs>
        <w:tab w:val="center" w:pos="4320"/>
        <w:tab w:val="right" w:pos="8640"/>
      </w:tabs>
    </w:pPr>
  </w:style>
  <w:style w:type="paragraph" w:customStyle="1" w:styleId="FSHOOFOpskr">
    <w:name w:val="FS HOOF Opskr"/>
    <w:basedOn w:val="Heading2"/>
    <w:qFormat/>
    <w:rsid w:val="00CD4433"/>
    <w:pPr>
      <w:spacing w:after="1080"/>
    </w:pPr>
    <w:rPr>
      <w:rFonts w:ascii="Arial" w:hAnsi="Arial" w:cs="Arial"/>
      <w:lang w:val="en-Z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4433"/>
    <w:rPr>
      <w:rFonts w:ascii="Cambria" w:eastAsia="Times New Roman" w:hAnsi="Cambria" w:cs="Times New Roman"/>
      <w:b/>
      <w:bCs/>
      <w:i/>
      <w:iCs/>
      <w:sz w:val="28"/>
      <w:szCs w:val="28"/>
      <w:lang w:val="af-ZA" w:eastAsia="en-US"/>
    </w:rPr>
  </w:style>
  <w:style w:type="paragraph" w:customStyle="1" w:styleId="FSSekOp">
    <w:name w:val="FS Sek Op"/>
    <w:basedOn w:val="Heading2"/>
    <w:qFormat/>
    <w:rsid w:val="00CD4433"/>
    <w:pPr>
      <w:spacing w:after="480" w:line="360" w:lineRule="auto"/>
      <w:jc w:val="both"/>
    </w:pPr>
    <w:rPr>
      <w:rFonts w:ascii="Arial" w:hAnsi="Arial" w:cs="Arial"/>
      <w:sz w:val="24"/>
      <w:szCs w:val="24"/>
      <w:lang w:val="en-ZA"/>
    </w:rPr>
  </w:style>
  <w:style w:type="paragraph" w:customStyle="1" w:styleId="FSOpskr">
    <w:name w:val="FS Opskr"/>
    <w:basedOn w:val="Normal"/>
    <w:qFormat/>
    <w:rsid w:val="00CD4433"/>
    <w:pPr>
      <w:numPr>
        <w:numId w:val="8"/>
      </w:numPr>
      <w:tabs>
        <w:tab w:val="left" w:pos="284"/>
      </w:tabs>
      <w:spacing w:before="480" w:after="240" w:line="360" w:lineRule="auto"/>
      <w:jc w:val="both"/>
    </w:pPr>
    <w:rPr>
      <w:rFonts w:ascii="Arial" w:hAnsi="Arial"/>
      <w:b/>
      <w:szCs w:val="20"/>
      <w:lang w:val="en-ZA"/>
    </w:rPr>
  </w:style>
  <w:style w:type="paragraph" w:customStyle="1" w:styleId="FSPar">
    <w:name w:val="FS Par"/>
    <w:basedOn w:val="Normal"/>
    <w:qFormat/>
    <w:rsid w:val="00CD4433"/>
    <w:pPr>
      <w:spacing w:before="120" w:after="360" w:line="360" w:lineRule="auto"/>
      <w:jc w:val="both"/>
    </w:pPr>
    <w:rPr>
      <w:rFonts w:ascii="Arial" w:hAnsi="Arial"/>
      <w:szCs w:val="20"/>
      <w:lang w:val="en-ZA"/>
    </w:rPr>
  </w:style>
  <w:style w:type="paragraph" w:customStyle="1" w:styleId="FSQuotes">
    <w:name w:val="FS Quotes"/>
    <w:basedOn w:val="Normal"/>
    <w:qFormat/>
    <w:rsid w:val="00CD4433"/>
    <w:pPr>
      <w:spacing w:after="240" w:line="360" w:lineRule="auto"/>
      <w:ind w:left="720"/>
      <w:jc w:val="both"/>
    </w:pPr>
    <w:rPr>
      <w:rFonts w:ascii="Arial" w:hAnsi="Arial"/>
      <w:i/>
      <w:szCs w:val="20"/>
      <w:lang w:val="en-ZA"/>
    </w:rPr>
  </w:style>
  <w:style w:type="paragraph" w:customStyle="1" w:styleId="FSBullets1">
    <w:name w:val="FS Bullets1"/>
    <w:basedOn w:val="Normal"/>
    <w:qFormat/>
    <w:rsid w:val="00362861"/>
    <w:pPr>
      <w:numPr>
        <w:numId w:val="16"/>
      </w:numPr>
      <w:spacing w:after="120" w:line="360" w:lineRule="auto"/>
      <w:jc w:val="both"/>
    </w:pPr>
    <w:rPr>
      <w:rFonts w:ascii="Arial" w:hAnsi="Arial"/>
      <w:szCs w:val="20"/>
      <w:lang w:val="en-ZA"/>
    </w:rPr>
  </w:style>
  <w:style w:type="character" w:customStyle="1" w:styleId="FooterChar">
    <w:name w:val="Footer Char"/>
    <w:basedOn w:val="DefaultParagraphFont"/>
    <w:link w:val="Footer"/>
    <w:uiPriority w:val="99"/>
    <w:rsid w:val="003512BD"/>
    <w:rPr>
      <w:sz w:val="24"/>
      <w:szCs w:val="24"/>
      <w:lang w:val="af-ZA" w:eastAsia="en-US"/>
    </w:rPr>
  </w:style>
  <w:style w:type="paragraph" w:customStyle="1" w:styleId="FSPar2">
    <w:name w:val="FS Par2"/>
    <w:basedOn w:val="FSPar"/>
    <w:qFormat/>
    <w:rsid w:val="00412601"/>
    <w:pPr>
      <w:spacing w:after="240"/>
    </w:pPr>
  </w:style>
  <w:style w:type="paragraph" w:customStyle="1" w:styleId="FSBullets2">
    <w:name w:val="FS Bullets2"/>
    <w:basedOn w:val="FSBullets1"/>
    <w:qFormat/>
    <w:rsid w:val="00412601"/>
    <w:pPr>
      <w:spacing w:after="360"/>
    </w:pPr>
  </w:style>
  <w:style w:type="paragraph" w:customStyle="1" w:styleId="FSQuotes2">
    <w:name w:val="FS Quotes2"/>
    <w:basedOn w:val="FSQuotes"/>
    <w:qFormat/>
    <w:rsid w:val="00412601"/>
    <w:pPr>
      <w:spacing w:after="360"/>
    </w:pPr>
  </w:style>
  <w:style w:type="character" w:styleId="Hyperlink">
    <w:name w:val="Hyperlink"/>
    <w:basedOn w:val="DefaultParagraphFont"/>
    <w:uiPriority w:val="99"/>
    <w:unhideWhenUsed/>
    <w:rsid w:val="000A6028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3139C5"/>
    <w:pPr>
      <w:jc w:val="center"/>
    </w:pPr>
    <w:rPr>
      <w:rFonts w:ascii="Arial" w:hAnsi="Arial"/>
      <w:b/>
      <w:sz w:val="22"/>
      <w:szCs w:val="20"/>
      <w:u w:val="single"/>
      <w:lang w:val="en-ZA"/>
    </w:rPr>
  </w:style>
  <w:style w:type="character" w:customStyle="1" w:styleId="TitleChar">
    <w:name w:val="Title Char"/>
    <w:basedOn w:val="DefaultParagraphFont"/>
    <w:link w:val="Title"/>
    <w:rsid w:val="003139C5"/>
    <w:rPr>
      <w:rFonts w:ascii="Arial" w:hAnsi="Arial"/>
      <w:b/>
      <w:sz w:val="22"/>
      <w:u w:val="single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4C45C6"/>
    <w:rPr>
      <w:rFonts w:ascii="Cambria" w:eastAsia="Times New Roman" w:hAnsi="Cambria" w:cs="Times New Roman"/>
      <w:b/>
      <w:bCs/>
      <w:kern w:val="32"/>
      <w:sz w:val="32"/>
      <w:szCs w:val="32"/>
      <w:lang w:val="af-ZA"/>
    </w:rPr>
  </w:style>
  <w:style w:type="paragraph" w:styleId="BodyTextIndent">
    <w:name w:val="Body Text Indent"/>
    <w:basedOn w:val="Normal"/>
    <w:link w:val="BodyTextIndentChar"/>
    <w:rsid w:val="004C45C6"/>
    <w:pPr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4C45C6"/>
    <w:rPr>
      <w:sz w:val="24"/>
      <w:szCs w:val="24"/>
      <w:lang w:val="af-ZA"/>
    </w:rPr>
  </w:style>
  <w:style w:type="paragraph" w:styleId="ListParagraph">
    <w:name w:val="List Paragraph"/>
    <w:basedOn w:val="Normal"/>
    <w:uiPriority w:val="34"/>
    <w:qFormat/>
    <w:rsid w:val="009461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135B0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35A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5A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5A29"/>
    <w:rPr>
      <w:lang w:val="af-ZA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5A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5A29"/>
    <w:rPr>
      <w:b/>
      <w:bCs/>
      <w:lang w:val="af-ZA" w:eastAsia="en-US"/>
    </w:rPr>
  </w:style>
  <w:style w:type="paragraph" w:styleId="Revision">
    <w:name w:val="Revision"/>
    <w:hidden/>
    <w:uiPriority w:val="99"/>
    <w:semiHidden/>
    <w:rsid w:val="006A3B7C"/>
    <w:rPr>
      <w:sz w:val="24"/>
      <w:szCs w:val="24"/>
      <w:lang w:val="af-ZA" w:eastAsia="en-US"/>
    </w:rPr>
  </w:style>
  <w:style w:type="paragraph" w:styleId="NormalWeb">
    <w:name w:val="Normal (Web)"/>
    <w:basedOn w:val="Normal"/>
    <w:uiPriority w:val="99"/>
    <w:unhideWhenUsed/>
    <w:rsid w:val="00BC0578"/>
    <w:pPr>
      <w:spacing w:before="100" w:beforeAutospacing="1" w:after="100" w:afterAutospacing="1"/>
    </w:pPr>
    <w:rPr>
      <w:lang w:val="en-ZA"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33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B87F5-6382-4C3F-8BB1-F4868A09B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Die Taak van die Beheerliggaam</vt:lpstr>
    </vt:vector>
  </TitlesOfParts>
  <Company>Private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 Taak van die Beheerliggaam</dc:title>
  <dc:creator>GJ</dc:creator>
  <cp:lastModifiedBy>Michaela Swart</cp:lastModifiedBy>
  <cp:revision>2</cp:revision>
  <cp:lastPrinted>2019-06-01T11:26:00Z</cp:lastPrinted>
  <dcterms:created xsi:type="dcterms:W3CDTF">2026-09-09T12:53:00Z</dcterms:created>
  <dcterms:modified xsi:type="dcterms:W3CDTF">2026-09-09T12:53:00Z</dcterms:modified>
</cp:coreProperties>
</file>